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AA8B" w14:textId="36FAE271" w:rsidR="00F41BBB" w:rsidRDefault="00F41BBB" w:rsidP="00711E99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1BBB" w14:paraId="3EB2DE0D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8C7249" w14:textId="77777777" w:rsidR="00F41BBB" w:rsidRDefault="00F41BBB" w:rsidP="00D3000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6009218D" w14:textId="77777777" w:rsidR="00F41BBB" w:rsidRDefault="00F41BBB" w:rsidP="00D3000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58FF8E" w14:textId="77777777" w:rsidR="00F41BBB" w:rsidRDefault="00F41BBB" w:rsidP="00D3000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650C28D" w14:textId="77777777" w:rsidR="00F41BBB" w:rsidRDefault="00F41BBB" w:rsidP="00D3000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parent / presumed parent / </w:t>
            </w:r>
            <w:r w:rsidR="00F800E5">
              <w:rPr>
                <w:rFonts w:ascii="Arial Narrow" w:hAnsi="Arial Narrow"/>
                <w:i/>
                <w:sz w:val="22"/>
                <w:szCs w:val="22"/>
              </w:rPr>
              <w:t>possible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800E5">
              <w:rPr>
                <w:rFonts w:ascii="Arial Narrow" w:hAnsi="Arial Narrow"/>
                <w:i/>
                <w:sz w:val="22"/>
                <w:szCs w:val="22"/>
              </w:rPr>
              <w:t xml:space="preserve">genetic </w:t>
            </w:r>
            <w:r>
              <w:rPr>
                <w:rFonts w:ascii="Arial Narrow" w:hAnsi="Arial Narrow"/>
                <w:i/>
                <w:sz w:val="22"/>
                <w:szCs w:val="22"/>
              </w:rPr>
              <w:t>parent)</w:t>
            </w:r>
          </w:p>
          <w:p w14:paraId="23447E81" w14:textId="77777777" w:rsidR="00F41BBB" w:rsidRDefault="00F41BBB" w:rsidP="00D3000B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5B5E831" w14:textId="77777777" w:rsidR="00F41BBB" w:rsidRDefault="00F41BBB" w:rsidP="00D3000B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964A8" w14:textId="77777777" w:rsidR="00F41BBB" w:rsidRDefault="00F41BBB" w:rsidP="00D300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77E76" w14:textId="77777777" w:rsidR="00F41BBB" w:rsidRDefault="00F41BBB" w:rsidP="00D3000B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7B5167" w14:textId="77777777" w:rsidR="00F41BBB" w:rsidRDefault="00F41BBB" w:rsidP="00D3000B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Findings and Conclusions about </w:t>
            </w:r>
            <w:r w:rsidR="00B626D6">
              <w:rPr>
                <w:rFonts w:ascii="Arial" w:hAnsi="Arial" w:cs="Arial"/>
                <w:sz w:val="22"/>
                <w:szCs w:val="22"/>
              </w:rPr>
              <w:t xml:space="preserve">De Facto </w:t>
            </w:r>
            <w:r>
              <w:rPr>
                <w:rFonts w:ascii="Arial" w:hAnsi="Arial" w:cs="Arial"/>
                <w:sz w:val="22"/>
                <w:szCs w:val="22"/>
              </w:rPr>
              <w:t>Parentage</w:t>
            </w:r>
          </w:p>
          <w:p w14:paraId="0CEEC2C6" w14:textId="77777777" w:rsidR="00F41BBB" w:rsidRDefault="0048125F" w:rsidP="00D3000B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(FNFCL</w:t>
            </w:r>
            <w:r w:rsidR="00F41BB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EFD746F" w14:textId="77777777" w:rsidR="00F41BBB" w:rsidRDefault="00F41BBB" w:rsidP="00BE1F7E">
      <w:pPr>
        <w:spacing w:before="240" w:after="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Findings and Conclusions about </w:t>
      </w:r>
      <w:r w:rsidR="00F2363D">
        <w:rPr>
          <w:rFonts w:ascii="Arial Black" w:hAnsi="Arial Black" w:cs="Arial"/>
          <w:b/>
          <w:sz w:val="32"/>
          <w:szCs w:val="32"/>
        </w:rPr>
        <w:t xml:space="preserve">De Facto </w:t>
      </w:r>
      <w:r>
        <w:rPr>
          <w:rFonts w:ascii="Arial Black" w:hAnsi="Arial Black" w:cs="Arial"/>
          <w:b/>
          <w:sz w:val="32"/>
          <w:szCs w:val="32"/>
        </w:rPr>
        <w:t xml:space="preserve">Parentage </w:t>
      </w:r>
    </w:p>
    <w:p w14:paraId="0C68ACC1" w14:textId="77777777" w:rsidR="005B3D99" w:rsidRPr="007923E5" w:rsidRDefault="005B3D99" w:rsidP="00D3000B">
      <w:pPr>
        <w:pStyle w:val="WAnote"/>
        <w:spacing w:before="200"/>
        <w:ind w:firstLine="0"/>
        <w:rPr>
          <w:rFonts w:ascii="Arial Narrow" w:hAnsi="Arial Narrow"/>
          <w:i/>
        </w:rPr>
      </w:pPr>
      <w:r w:rsidRPr="007923E5">
        <w:rPr>
          <w:rFonts w:ascii="Arial Narrow" w:hAnsi="Arial Narrow"/>
          <w:b/>
          <w:i/>
        </w:rPr>
        <w:t>Use this form</w:t>
      </w:r>
      <w:r w:rsidRPr="007923E5">
        <w:rPr>
          <w:rFonts w:ascii="Arial Narrow" w:hAnsi="Arial Narrow"/>
          <w:i/>
        </w:rPr>
        <w:t xml:space="preserve"> together with either a </w:t>
      </w:r>
      <w:r>
        <w:rPr>
          <w:rFonts w:ascii="Arial Narrow" w:hAnsi="Arial Narrow"/>
          <w:i/>
        </w:rPr>
        <w:t>Final Parentage</w:t>
      </w:r>
      <w:r w:rsidRPr="007923E5">
        <w:rPr>
          <w:rFonts w:ascii="Arial Narrow" w:hAnsi="Arial Narrow"/>
          <w:i/>
        </w:rPr>
        <w:t xml:space="preserve"> Order (form </w:t>
      </w:r>
      <w:r>
        <w:rPr>
          <w:rFonts w:ascii="Arial Narrow" w:hAnsi="Arial Narrow"/>
          <w:i/>
        </w:rPr>
        <w:t>FL Parentage 316</w:t>
      </w:r>
      <w:r w:rsidRPr="007923E5">
        <w:rPr>
          <w:rFonts w:ascii="Arial Narrow" w:hAnsi="Arial Narrow"/>
          <w:i/>
        </w:rPr>
        <w:t>) or a</w:t>
      </w:r>
      <w:r>
        <w:rPr>
          <w:rFonts w:ascii="Arial Narrow" w:hAnsi="Arial Narrow"/>
          <w:i/>
        </w:rPr>
        <w:t xml:space="preserve"> Fi</w:t>
      </w:r>
      <w:r w:rsidRPr="007923E5">
        <w:rPr>
          <w:rFonts w:ascii="Arial Narrow" w:hAnsi="Arial Narrow"/>
          <w:i/>
        </w:rPr>
        <w:t>n</w:t>
      </w:r>
      <w:r>
        <w:rPr>
          <w:rFonts w:ascii="Arial Narrow" w:hAnsi="Arial Narrow"/>
          <w:i/>
        </w:rPr>
        <w:t>al</w:t>
      </w:r>
      <w:r w:rsidRPr="007923E5">
        <w:rPr>
          <w:rFonts w:ascii="Arial Narrow" w:hAnsi="Arial Narrow"/>
          <w:i/>
        </w:rPr>
        <w:t xml:space="preserve"> Order Denying </w:t>
      </w:r>
      <w:r>
        <w:rPr>
          <w:rFonts w:ascii="Arial Narrow" w:hAnsi="Arial Narrow"/>
          <w:i/>
        </w:rPr>
        <w:t>Parentage</w:t>
      </w:r>
      <w:r w:rsidRPr="007923E5">
        <w:rPr>
          <w:rFonts w:ascii="Arial Narrow" w:hAnsi="Arial Narrow"/>
          <w:i/>
        </w:rPr>
        <w:t xml:space="preserve"> </w:t>
      </w:r>
      <w:r w:rsidR="00BB6457">
        <w:rPr>
          <w:rFonts w:ascii="Arial Narrow" w:hAnsi="Arial Narrow"/>
          <w:i/>
        </w:rPr>
        <w:t xml:space="preserve">Petition </w:t>
      </w:r>
      <w:r w:rsidRPr="007923E5">
        <w:rPr>
          <w:rFonts w:ascii="Arial Narrow" w:hAnsi="Arial Narrow"/>
          <w:i/>
        </w:rPr>
        <w:t xml:space="preserve">(form </w:t>
      </w:r>
      <w:r>
        <w:rPr>
          <w:rFonts w:ascii="Arial Narrow" w:hAnsi="Arial Narrow"/>
          <w:i/>
        </w:rPr>
        <w:t xml:space="preserve">FL Parentage </w:t>
      </w:r>
      <w:r w:rsidR="00285C7A">
        <w:rPr>
          <w:rFonts w:ascii="Arial Narrow" w:hAnsi="Arial Narrow"/>
          <w:i/>
        </w:rPr>
        <w:t>317</w:t>
      </w:r>
      <w:r w:rsidRPr="007923E5">
        <w:rPr>
          <w:rFonts w:ascii="Arial Narrow" w:hAnsi="Arial Narrow"/>
          <w:i/>
        </w:rPr>
        <w:t>).</w:t>
      </w:r>
    </w:p>
    <w:p w14:paraId="26B82748" w14:textId="77777777" w:rsidR="00F41BBB" w:rsidRPr="0040719D" w:rsidRDefault="00BB6457" w:rsidP="0040719D">
      <w:pPr>
        <w:pStyle w:val="WAsectionheading"/>
      </w:pPr>
      <w:r w:rsidRPr="0040719D">
        <w:rPr>
          <w:rFonts w:ascii="Arial Black" w:hAnsi="Arial Black"/>
          <w:b w:val="0"/>
        </w:rPr>
        <w:t>1</w:t>
      </w:r>
      <w:r w:rsidRPr="0040719D">
        <w:t>.</w:t>
      </w:r>
      <w:r w:rsidRPr="0040719D">
        <w:tab/>
      </w:r>
      <w:r w:rsidR="00F41BBB" w:rsidRPr="0040719D">
        <w:t xml:space="preserve">Basis for findings and conclusions (check </w:t>
      </w:r>
      <w:r w:rsidR="0048125F" w:rsidRPr="0040719D">
        <w:t>one</w:t>
      </w:r>
      <w:r w:rsidR="00F41BBB" w:rsidRPr="0040719D">
        <w:t>):</w:t>
      </w:r>
    </w:p>
    <w:p w14:paraId="01C7AD5B" w14:textId="77777777" w:rsidR="00F41BBB" w:rsidRPr="00BB6457" w:rsidRDefault="00711E99" w:rsidP="00D3000B">
      <w:pPr>
        <w:pStyle w:val="WA1stlineaftersub"/>
        <w:tabs>
          <w:tab w:val="clear" w:pos="900"/>
        </w:tabs>
      </w:pPr>
      <w:proofErr w:type="gramStart"/>
      <w:r>
        <w:t>[  ]</w:t>
      </w:r>
      <w:proofErr w:type="gramEnd"/>
      <w:r w:rsidR="00F41BBB" w:rsidRPr="00BB6457">
        <w:tab/>
        <w:t xml:space="preserve">Parties’ </w:t>
      </w:r>
      <w:r w:rsidR="009D4C90">
        <w:t>a</w:t>
      </w:r>
      <w:r w:rsidR="00F41BBB" w:rsidRPr="00BB6457">
        <w:t>greement</w:t>
      </w:r>
    </w:p>
    <w:p w14:paraId="64523860" w14:textId="77777777" w:rsidR="00F41BBB" w:rsidRPr="00BB6457" w:rsidRDefault="00711E99" w:rsidP="00D3000B">
      <w:pPr>
        <w:pStyle w:val="WA1stlineaftersub"/>
        <w:tabs>
          <w:tab w:val="clear" w:pos="900"/>
          <w:tab w:val="left" w:pos="8820"/>
        </w:tabs>
        <w:rPr>
          <w:b/>
          <w:i/>
        </w:rPr>
      </w:pPr>
      <w:proofErr w:type="gramStart"/>
      <w:r>
        <w:t>[  ]</w:t>
      </w:r>
      <w:proofErr w:type="gramEnd"/>
      <w:r w:rsidR="00B626D6" w:rsidRPr="00BB6457">
        <w:tab/>
        <w:t xml:space="preserve">Default </w:t>
      </w:r>
      <w:r w:rsidR="009D4C90">
        <w:t>o</w:t>
      </w:r>
      <w:r w:rsidR="00B626D6" w:rsidRPr="00BB6457">
        <w:t xml:space="preserve">rder </w:t>
      </w:r>
      <w:r w:rsidR="00F41BBB" w:rsidRPr="00BB6457">
        <w:rPr>
          <w:i/>
        </w:rPr>
        <w:t xml:space="preserve">(date): </w:t>
      </w:r>
      <w:r w:rsidR="00F41BBB" w:rsidRPr="00BB6457">
        <w:rPr>
          <w:i/>
          <w:u w:val="single"/>
        </w:rPr>
        <w:tab/>
      </w:r>
      <w:r w:rsidR="00B626D6" w:rsidRPr="00BB6457">
        <w:rPr>
          <w:i/>
        </w:rPr>
        <w:t xml:space="preserve"> </w:t>
      </w:r>
      <w:r w:rsidR="00B626D6" w:rsidRPr="00BB6457">
        <w:rPr>
          <w:b/>
          <w:i/>
        </w:rPr>
        <w:t>and</w:t>
      </w:r>
    </w:p>
    <w:p w14:paraId="41499D2F" w14:textId="77777777" w:rsidR="00B626D6" w:rsidRPr="00BB6457" w:rsidRDefault="00B626D6" w:rsidP="00D3000B">
      <w:pPr>
        <w:pStyle w:val="WA1stlineaftersub"/>
        <w:tabs>
          <w:tab w:val="clear" w:pos="900"/>
          <w:tab w:val="left" w:pos="9360"/>
        </w:tabs>
        <w:ind w:left="907" w:firstLine="0"/>
        <w:rPr>
          <w:u w:val="single"/>
        </w:rPr>
      </w:pPr>
      <w:r w:rsidRPr="009D4C90">
        <w:rPr>
          <w:i/>
        </w:rPr>
        <w:t xml:space="preserve">Order After Review of Petition </w:t>
      </w:r>
      <w:r w:rsidR="00E26019" w:rsidRPr="009D4C90">
        <w:rPr>
          <w:i/>
        </w:rPr>
        <w:t>for</w:t>
      </w:r>
      <w:r w:rsidRPr="009D4C90">
        <w:rPr>
          <w:i/>
        </w:rPr>
        <w:t xml:space="preserve"> De Facto Parentage</w:t>
      </w:r>
      <w:r w:rsidRPr="00BB6457">
        <w:t xml:space="preserve"> </w:t>
      </w:r>
      <w:r w:rsidRPr="00BB6457">
        <w:rPr>
          <w:i/>
        </w:rPr>
        <w:t>(date)</w:t>
      </w:r>
      <w:r w:rsidR="00BB6457">
        <w:t>:</w:t>
      </w:r>
      <w:r w:rsidRPr="00BB6457">
        <w:t xml:space="preserve"> </w:t>
      </w:r>
      <w:r w:rsidRPr="00BB6457">
        <w:rPr>
          <w:u w:val="single"/>
        </w:rPr>
        <w:tab/>
      </w:r>
    </w:p>
    <w:p w14:paraId="401FEA8B" w14:textId="77777777" w:rsidR="00F2363D" w:rsidRPr="00BB6457" w:rsidRDefault="00711E99" w:rsidP="007F79D8">
      <w:pPr>
        <w:tabs>
          <w:tab w:val="left" w:pos="5940"/>
          <w:tab w:val="right" w:pos="9360"/>
        </w:tabs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 w:rsidR="00BB6457" w:rsidRPr="00BB6457">
        <w:rPr>
          <w:sz w:val="22"/>
          <w:szCs w:val="22"/>
        </w:rPr>
        <w:tab/>
      </w:r>
      <w:r w:rsidR="00F2363D" w:rsidRPr="00BB6457">
        <w:rPr>
          <w:rFonts w:ascii="Arial" w:hAnsi="Arial" w:cs="Arial"/>
          <w:sz w:val="22"/>
          <w:szCs w:val="22"/>
        </w:rPr>
        <w:t xml:space="preserve">Trial </w:t>
      </w:r>
      <w:r w:rsidR="00AE145A" w:rsidRPr="00BB6457">
        <w:rPr>
          <w:rFonts w:ascii="Arial" w:hAnsi="Arial" w:cs="Arial"/>
          <w:sz w:val="22"/>
          <w:szCs w:val="22"/>
        </w:rPr>
        <w:t xml:space="preserve">for this case </w:t>
      </w:r>
      <w:r w:rsidR="00F2363D" w:rsidRPr="00BB6457">
        <w:rPr>
          <w:rFonts w:ascii="Arial" w:hAnsi="Arial" w:cs="Arial"/>
          <w:sz w:val="22"/>
          <w:szCs w:val="22"/>
        </w:rPr>
        <w:t xml:space="preserve">on </w:t>
      </w:r>
      <w:r w:rsidR="00F2363D" w:rsidRPr="00BB6457">
        <w:rPr>
          <w:rFonts w:ascii="Arial" w:hAnsi="Arial" w:cs="Arial"/>
          <w:i/>
          <w:sz w:val="22"/>
          <w:szCs w:val="22"/>
        </w:rPr>
        <w:t>(date):</w:t>
      </w:r>
      <w:r w:rsidR="00F2363D" w:rsidRPr="00BB6457">
        <w:rPr>
          <w:rFonts w:ascii="Arial" w:hAnsi="Arial" w:cs="Arial"/>
          <w:sz w:val="22"/>
          <w:szCs w:val="22"/>
        </w:rPr>
        <w:t xml:space="preserve"> </w:t>
      </w:r>
      <w:r w:rsidR="007F79D8">
        <w:rPr>
          <w:rFonts w:ascii="Arial" w:hAnsi="Arial" w:cs="Arial"/>
          <w:sz w:val="22"/>
          <w:szCs w:val="22"/>
          <w:u w:val="single"/>
        </w:rPr>
        <w:tab/>
      </w:r>
      <w:r w:rsidR="00AE145A" w:rsidRPr="00BB6457">
        <w:rPr>
          <w:rFonts w:ascii="Arial" w:hAnsi="Arial" w:cs="Arial"/>
          <w:sz w:val="22"/>
          <w:szCs w:val="22"/>
        </w:rPr>
        <w:t>, with the</w:t>
      </w:r>
      <w:r w:rsidR="00F2363D" w:rsidRPr="00BB6457">
        <w:rPr>
          <w:rFonts w:ascii="Arial" w:hAnsi="Arial" w:cs="Arial"/>
          <w:sz w:val="22"/>
          <w:szCs w:val="22"/>
        </w:rPr>
        <w:t xml:space="preserve"> following people </w:t>
      </w:r>
      <w:r w:rsidR="00AE145A" w:rsidRPr="00BB6457">
        <w:rPr>
          <w:rFonts w:ascii="Arial" w:hAnsi="Arial" w:cs="Arial"/>
          <w:sz w:val="22"/>
          <w:szCs w:val="22"/>
        </w:rPr>
        <w:t>present</w:t>
      </w:r>
      <w:r w:rsidR="007F79D8">
        <w:rPr>
          <w:rFonts w:ascii="Arial" w:hAnsi="Arial" w:cs="Arial"/>
          <w:sz w:val="22"/>
          <w:szCs w:val="22"/>
        </w:rPr>
        <w:t>:</w:t>
      </w:r>
    </w:p>
    <w:p w14:paraId="2375A180" w14:textId="77777777" w:rsidR="00F2363D" w:rsidRPr="00BB6457" w:rsidRDefault="00AE145A" w:rsidP="00D3000B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BB6457">
        <w:rPr>
          <w:rFonts w:ascii="Arial" w:hAnsi="Arial" w:cs="Arial"/>
          <w:i/>
          <w:sz w:val="22"/>
          <w:szCs w:val="22"/>
        </w:rPr>
        <w:t>(Names)</w:t>
      </w:r>
      <w:r w:rsidR="00BB6457">
        <w:rPr>
          <w:rFonts w:ascii="Arial" w:hAnsi="Arial" w:cs="Arial"/>
          <w:i/>
          <w:sz w:val="22"/>
          <w:szCs w:val="22"/>
        </w:rPr>
        <w:t>:</w:t>
      </w:r>
      <w:r w:rsidRPr="00BB6457">
        <w:rPr>
          <w:rFonts w:ascii="Arial" w:hAnsi="Arial" w:cs="Arial"/>
          <w:i/>
          <w:sz w:val="22"/>
          <w:szCs w:val="22"/>
        </w:rPr>
        <w:t xml:space="preserve"> </w:t>
      </w:r>
      <w:r w:rsidR="00F2363D" w:rsidRPr="00BB6457">
        <w:rPr>
          <w:rFonts w:ascii="Arial" w:hAnsi="Arial" w:cs="Arial"/>
          <w:sz w:val="22"/>
          <w:szCs w:val="22"/>
          <w:u w:val="single"/>
        </w:rPr>
        <w:tab/>
      </w:r>
    </w:p>
    <w:p w14:paraId="72C17E85" w14:textId="77777777" w:rsidR="00F2363D" w:rsidRPr="00BB6457" w:rsidRDefault="00BB6457" w:rsidP="00D3000B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 w:rsidRPr="00BB6457">
        <w:rPr>
          <w:rFonts w:ascii="Arial" w:hAnsi="Arial" w:cs="Arial"/>
          <w:sz w:val="22"/>
          <w:szCs w:val="22"/>
          <w:u w:val="single"/>
        </w:rPr>
        <w:tab/>
      </w:r>
    </w:p>
    <w:p w14:paraId="041F980D" w14:textId="77777777" w:rsidR="00A60785" w:rsidRDefault="00BB6457" w:rsidP="0040719D">
      <w:pPr>
        <w:pStyle w:val="WAsectionheading"/>
      </w:pPr>
      <w:r w:rsidRPr="0040719D">
        <w:rPr>
          <w:rFonts w:ascii="Arial Black" w:hAnsi="Arial Black"/>
        </w:rPr>
        <w:t>2</w:t>
      </w:r>
      <w:r w:rsidRPr="00BB6457">
        <w:t>.</w:t>
      </w:r>
      <w:r>
        <w:tab/>
      </w:r>
      <w:r w:rsidR="00A60785" w:rsidRPr="00BB6457">
        <w:t>Child</w:t>
      </w:r>
      <w:r w:rsidR="00A60785" w:rsidRPr="00A60785">
        <w:t xml:space="preserve"> </w:t>
      </w:r>
    </w:p>
    <w:p w14:paraId="4B18D535" w14:textId="77777777" w:rsidR="009018D1" w:rsidRPr="00A60785" w:rsidRDefault="00F2363D" w:rsidP="00D3000B">
      <w:pPr>
        <w:pStyle w:val="WABody6above"/>
        <w:spacing w:after="120"/>
        <w:ind w:left="547" w:firstLine="0"/>
      </w:pPr>
      <w:r>
        <w:t xml:space="preserve">This case is about whether </w:t>
      </w:r>
      <w:r w:rsidR="009D4C90">
        <w:t>P</w:t>
      </w:r>
      <w:r>
        <w:t>etitioner is</w:t>
      </w:r>
      <w:r w:rsidR="00A60785">
        <w:t xml:space="preserve"> the </w:t>
      </w:r>
      <w:r>
        <w:t>de facto parent of</w:t>
      </w:r>
      <w:r w:rsidR="00A60785">
        <w:t xml:space="preserve">: </w:t>
      </w: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051"/>
        <w:gridCol w:w="3111"/>
      </w:tblGrid>
      <w:tr w:rsidR="00A60785" w:rsidRPr="00A60785" w14:paraId="7D83470D" w14:textId="77777777" w:rsidTr="00313FBD">
        <w:tc>
          <w:tcPr>
            <w:tcW w:w="3748" w:type="dxa"/>
          </w:tcPr>
          <w:p w14:paraId="12B82BB9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Child’s name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(first, middle, last)</w:t>
            </w:r>
          </w:p>
        </w:tc>
        <w:tc>
          <w:tcPr>
            <w:tcW w:w="2051" w:type="dxa"/>
          </w:tcPr>
          <w:p w14:paraId="3E72070A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Born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(month/day/year)</w:t>
            </w:r>
          </w:p>
        </w:tc>
        <w:tc>
          <w:tcPr>
            <w:tcW w:w="3111" w:type="dxa"/>
          </w:tcPr>
          <w:p w14:paraId="3784D244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078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Lives in</w:t>
            </w:r>
            <w:r w:rsidRPr="00A6078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60785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(county and state)</w:t>
            </w:r>
          </w:p>
        </w:tc>
      </w:tr>
      <w:tr w:rsidR="00A60785" w:rsidRPr="00A60785" w14:paraId="01E5A68B" w14:textId="77777777" w:rsidTr="00313FBD">
        <w:tc>
          <w:tcPr>
            <w:tcW w:w="3748" w:type="dxa"/>
          </w:tcPr>
          <w:p w14:paraId="3049C173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88F18D8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44B8D58F" w14:textId="77777777" w:rsidR="00A60785" w:rsidRPr="00A60785" w:rsidRDefault="00A60785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611" w:rsidRPr="00A60785" w14:paraId="3E959CD7" w14:textId="77777777" w:rsidTr="00313FBD">
        <w:tc>
          <w:tcPr>
            <w:tcW w:w="3748" w:type="dxa"/>
          </w:tcPr>
          <w:p w14:paraId="6232E2EF" w14:textId="77777777" w:rsidR="00CE6611" w:rsidRPr="00A60785" w:rsidRDefault="00CE6611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</w:tcPr>
          <w:p w14:paraId="5538CCC2" w14:textId="77777777" w:rsidR="00CE6611" w:rsidRPr="00A60785" w:rsidRDefault="00CE6611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F140876" w14:textId="77777777" w:rsidR="00CE6611" w:rsidRPr="00A60785" w:rsidRDefault="00CE6611" w:rsidP="00D3000B">
            <w:pPr>
              <w:tabs>
                <w:tab w:val="left" w:pos="540"/>
                <w:tab w:val="left" w:pos="4320"/>
                <w:tab w:val="left" w:pos="7110"/>
                <w:tab w:val="left" w:pos="93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AEB542" w14:textId="77777777" w:rsidR="00A60785" w:rsidRDefault="00A60785" w:rsidP="00D3000B">
      <w:pPr>
        <w:tabs>
          <w:tab w:val="left" w:pos="540"/>
          <w:tab w:val="left" w:pos="9360"/>
        </w:tabs>
        <w:spacing w:before="80" w:after="0"/>
        <w:ind w:left="547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(</w:t>
      </w:r>
      <w:r w:rsidRPr="00A60785">
        <w:rPr>
          <w:rFonts w:ascii="Arial Narrow" w:hAnsi="Arial Narrow" w:cs="Arial"/>
          <w:i/>
          <w:sz w:val="22"/>
          <w:szCs w:val="22"/>
        </w:rPr>
        <w:t>If multiple children are listed, change “child” to “children” in this form as needed.</w:t>
      </w:r>
      <w:r>
        <w:rPr>
          <w:rFonts w:ascii="Arial Narrow" w:hAnsi="Arial Narrow" w:cs="Arial"/>
          <w:i/>
          <w:sz w:val="22"/>
          <w:szCs w:val="22"/>
        </w:rPr>
        <w:t>)</w:t>
      </w:r>
    </w:p>
    <w:p w14:paraId="256C4D97" w14:textId="77777777" w:rsidR="00A01C56" w:rsidRDefault="00A01C56" w:rsidP="00D3000B">
      <w:pPr>
        <w:pStyle w:val="WAsubcheckbox"/>
        <w:tabs>
          <w:tab w:val="clear" w:pos="900"/>
          <w:tab w:val="left" w:pos="540"/>
        </w:tabs>
        <w:spacing w:before="120"/>
        <w:ind w:left="0" w:firstLine="0"/>
      </w:pPr>
    </w:p>
    <w:p w14:paraId="46E95E91" w14:textId="77777777" w:rsidR="00A01C56" w:rsidRDefault="00A01C56" w:rsidP="00D3000B">
      <w:pPr>
        <w:pStyle w:val="WABigSubhead"/>
        <w:tabs>
          <w:tab w:val="clear" w:pos="2880"/>
          <w:tab w:val="left" w:pos="0"/>
        </w:tabs>
        <w:ind w:left="0"/>
      </w:pPr>
      <w:r>
        <w:lastRenderedPageBreak/>
        <w:t>The court makes the following findings of fact and conclusions of law:</w:t>
      </w:r>
    </w:p>
    <w:p w14:paraId="01DDA9CF" w14:textId="77777777" w:rsidR="00B10FE9" w:rsidRPr="00F97163" w:rsidRDefault="00B10FE9" w:rsidP="00B10FE9">
      <w:pPr>
        <w:pStyle w:val="WAItem"/>
        <w:keepNext w:val="0"/>
        <w:numPr>
          <w:ilvl w:val="0"/>
          <w:numId w:val="0"/>
        </w:numPr>
        <w:ind w:left="547" w:hanging="547"/>
      </w:pPr>
      <w:r>
        <w:rPr>
          <w:rFonts w:ascii="Arial Black" w:hAnsi="Arial Black"/>
          <w:b w:val="0"/>
        </w:rPr>
        <w:t>3</w:t>
      </w:r>
      <w:r w:rsidRPr="00D007D6">
        <w:rPr>
          <w:rFonts w:ascii="Arial Black" w:hAnsi="Arial Black"/>
          <w:b w:val="0"/>
        </w:rPr>
        <w:t>.</w:t>
      </w:r>
      <w:r w:rsidRPr="00D007D6">
        <w:rPr>
          <w:rFonts w:ascii="Arial Black" w:hAnsi="Arial Black"/>
        </w:rPr>
        <w:t xml:space="preserve"> </w:t>
      </w:r>
      <w:r w:rsidRPr="00D007D6">
        <w:rPr>
          <w:rFonts w:ascii="Arial Black" w:hAnsi="Arial Black"/>
        </w:rPr>
        <w:tab/>
      </w:r>
      <w:r w:rsidRPr="00F97163">
        <w:t xml:space="preserve">Indian child </w:t>
      </w:r>
    </w:p>
    <w:p w14:paraId="2FC82877" w14:textId="77777777" w:rsidR="00B10FE9" w:rsidRPr="003637AC" w:rsidRDefault="00B10FE9" w:rsidP="00B10FE9">
      <w:pPr>
        <w:pStyle w:val="WA1stlineaftersub"/>
        <w:ind w:left="540" w:firstLine="7"/>
        <w:rPr>
          <w:rFonts w:ascii="Arial Narrow" w:hAnsi="Arial Narrow"/>
          <w:i/>
        </w:rPr>
      </w:pPr>
      <w:r w:rsidRPr="003637AC">
        <w:rPr>
          <w:rFonts w:ascii="Arial Narrow" w:hAnsi="Arial Narrow"/>
          <w:i/>
        </w:rPr>
        <w:t xml:space="preserve">(An </w:t>
      </w:r>
      <w:r w:rsidRPr="003637AC">
        <w:rPr>
          <w:rFonts w:ascii="Arial Narrow" w:hAnsi="Arial Narrow"/>
          <w:b/>
          <w:i/>
        </w:rPr>
        <w:t>Indian child</w:t>
      </w:r>
      <w:r w:rsidRPr="003637AC">
        <w:rPr>
          <w:rFonts w:ascii="Arial Narrow" w:hAnsi="Arial Narrow"/>
          <w:i/>
        </w:rPr>
        <w:t xml:space="preserve"> is a child who is a member of an Indian tribe, or who is the biological child of an Indian tribe member </w:t>
      </w:r>
      <w:r>
        <w:rPr>
          <w:rFonts w:ascii="Arial Narrow" w:hAnsi="Arial Narrow"/>
          <w:i/>
        </w:rPr>
        <w:t xml:space="preserve">and </w:t>
      </w:r>
      <w:r w:rsidR="002A19A0">
        <w:rPr>
          <w:rFonts w:ascii="Arial Narrow" w:hAnsi="Arial Narrow"/>
          <w:i/>
        </w:rPr>
        <w:t xml:space="preserve">is </w:t>
      </w:r>
      <w:r>
        <w:rPr>
          <w:rFonts w:ascii="Arial Narrow" w:hAnsi="Arial Narrow"/>
          <w:i/>
        </w:rPr>
        <w:t>eligible for membership</w:t>
      </w:r>
      <w:r w:rsidRPr="003637AC">
        <w:rPr>
          <w:rFonts w:ascii="Arial Narrow" w:hAnsi="Arial Narrow"/>
          <w:i/>
        </w:rPr>
        <w:t>.)</w:t>
      </w:r>
    </w:p>
    <w:p w14:paraId="2CC534E7" w14:textId="77777777" w:rsidR="00B10FE9" w:rsidRDefault="00B10FE9" w:rsidP="00B10FE9">
      <w:pPr>
        <w:pStyle w:val="WABody6AboveHang"/>
        <w:tabs>
          <w:tab w:val="right" w:pos="9360"/>
        </w:tabs>
        <w:rPr>
          <w:color w:val="000000"/>
        </w:rPr>
      </w:pPr>
      <w:proofErr w:type="gramStart"/>
      <w:r>
        <w:t>[  ]</w:t>
      </w:r>
      <w:proofErr w:type="gramEnd"/>
      <w:r w:rsidRPr="001906D0">
        <w:tab/>
      </w:r>
      <w:r w:rsidR="00385B77">
        <w:t xml:space="preserve">The child is </w:t>
      </w:r>
      <w:r w:rsidR="00385B77" w:rsidRPr="00385B77">
        <w:rPr>
          <w:b/>
          <w:bCs/>
        </w:rPr>
        <w:t>not</w:t>
      </w:r>
      <w:r w:rsidR="00385B77">
        <w:t xml:space="preserve"> an </w:t>
      </w:r>
      <w:r>
        <w:t>Indian child</w:t>
      </w:r>
      <w:r w:rsidRPr="00AA3096">
        <w:rPr>
          <w:color w:val="000000"/>
        </w:rPr>
        <w:t>.</w:t>
      </w:r>
      <w:r>
        <w:rPr>
          <w:color w:val="000000"/>
        </w:rPr>
        <w:t xml:space="preserve">  The state and federal </w:t>
      </w:r>
      <w:r w:rsidRPr="003D69EF">
        <w:rPr>
          <w:i/>
          <w:color w:val="000000"/>
        </w:rPr>
        <w:t>Indian Child Welfare Acts</w:t>
      </w:r>
      <w:r>
        <w:rPr>
          <w:color w:val="000000"/>
        </w:rPr>
        <w:t xml:space="preserve"> do </w:t>
      </w:r>
      <w:r w:rsidRPr="00842607">
        <w:rPr>
          <w:color w:val="000000"/>
        </w:rPr>
        <w:t>not</w:t>
      </w:r>
      <w:r>
        <w:rPr>
          <w:color w:val="000000"/>
        </w:rPr>
        <w:t xml:space="preserve"> apply to this case.  The court makes this conclusion because </w:t>
      </w:r>
      <w:r w:rsidRPr="000D6433">
        <w:rPr>
          <w:i/>
          <w:color w:val="000000"/>
        </w:rPr>
        <w:t>(check all that apply):</w:t>
      </w:r>
      <w:r>
        <w:rPr>
          <w:color w:val="000000"/>
        </w:rPr>
        <w:t xml:space="preserve"> </w:t>
      </w:r>
    </w:p>
    <w:p w14:paraId="248B39F7" w14:textId="77777777" w:rsidR="00B10FE9" w:rsidRPr="00A50F28" w:rsidRDefault="00B10FE9" w:rsidP="00B10FE9">
      <w:pPr>
        <w:pStyle w:val="WABody4aboveIndented0"/>
      </w:pPr>
      <w:proofErr w:type="gramStart"/>
      <w:r w:rsidRPr="00A50F28">
        <w:t>[  ]</w:t>
      </w:r>
      <w:proofErr w:type="gramEnd"/>
      <w:r w:rsidRPr="000A3712">
        <w:tab/>
        <w:t>t</w:t>
      </w:r>
      <w:r w:rsidRPr="00A50F28">
        <w:t xml:space="preserve">he Petitioner made a good faith effort to find out if </w:t>
      </w:r>
      <w:r w:rsidR="00385B77">
        <w:t xml:space="preserve">the </w:t>
      </w:r>
      <w:r w:rsidRPr="00A50F28">
        <w:t xml:space="preserve">child in this case is an Indian child.  (RCW 13.38.050.)  The court has received no information showing that </w:t>
      </w:r>
      <w:r w:rsidR="00385B77">
        <w:t xml:space="preserve">this </w:t>
      </w:r>
      <w:r w:rsidRPr="00A50F28">
        <w:t>child is or may be an Indian child.</w:t>
      </w:r>
    </w:p>
    <w:p w14:paraId="0C3B8D7A" w14:textId="77777777" w:rsidR="00B10FE9" w:rsidRPr="00A50F28" w:rsidRDefault="00B10FE9" w:rsidP="00B10FE9">
      <w:pPr>
        <w:pStyle w:val="WABody4aboveIndented0"/>
        <w:tabs>
          <w:tab w:val="clear" w:pos="5400"/>
        </w:tabs>
      </w:pPr>
      <w:proofErr w:type="gramStart"/>
      <w:r w:rsidRPr="00A50F28">
        <w:t>[  ]</w:t>
      </w:r>
      <w:proofErr w:type="gramEnd"/>
      <w:r w:rsidRPr="000A3712">
        <w:tab/>
        <w:t xml:space="preserve">the </w:t>
      </w:r>
      <w:r w:rsidRPr="00A50F28">
        <w:t xml:space="preserve">Petitioner notified the tribal agent of every </w:t>
      </w:r>
      <w:proofErr w:type="gramStart"/>
      <w:r w:rsidRPr="00A50F28">
        <w:t>tribe</w:t>
      </w:r>
      <w:proofErr w:type="gramEnd"/>
      <w:r w:rsidRPr="00A50F28">
        <w:t xml:space="preserve"> the child may have been eligible for membership in.  </w:t>
      </w:r>
      <w:r w:rsidRPr="00A50F28">
        <w:rPr>
          <w:i/>
        </w:rPr>
        <w:t>List</w:t>
      </w:r>
      <w:r w:rsidRPr="00A50F28">
        <w:t xml:space="preserve"> </w:t>
      </w:r>
      <w:r w:rsidRPr="00A50F28">
        <w:rPr>
          <w:i/>
        </w:rPr>
        <w:t>tribes notified</w:t>
      </w:r>
      <w:r w:rsidRPr="00A50F28">
        <w:t xml:space="preserve">: </w:t>
      </w:r>
      <w:r w:rsidRPr="00A50F28">
        <w:rPr>
          <w:u w:val="single"/>
        </w:rPr>
        <w:tab/>
      </w:r>
    </w:p>
    <w:p w14:paraId="63AF4581" w14:textId="77777777" w:rsidR="00B10FE9" w:rsidRPr="00A50F28" w:rsidRDefault="00B10FE9" w:rsidP="00B10FE9">
      <w:pPr>
        <w:pStyle w:val="WABody4aboveIndented0"/>
        <w:tabs>
          <w:tab w:val="clear" w:pos="5400"/>
        </w:tabs>
        <w:ind w:left="1267" w:firstLine="0"/>
      </w:pPr>
      <w:r w:rsidRPr="00A50F28">
        <w:rPr>
          <w:u w:val="single"/>
        </w:rPr>
        <w:tab/>
      </w:r>
      <w:r w:rsidRPr="00A50F28">
        <w:t>.</w:t>
      </w:r>
    </w:p>
    <w:p w14:paraId="560A4AF1" w14:textId="77777777" w:rsidR="00B10FE9" w:rsidRPr="00A50F28" w:rsidRDefault="00B10FE9" w:rsidP="00B10FE9">
      <w:pPr>
        <w:pStyle w:val="WABody4aboveIndented0"/>
        <w:tabs>
          <w:tab w:val="clear" w:pos="5400"/>
        </w:tabs>
        <w:ind w:left="1267" w:firstLine="0"/>
      </w:pPr>
      <w:r w:rsidRPr="00A50F28">
        <w:t>Each tribe responded that the child w</w:t>
      </w:r>
      <w:r w:rsidR="00385B77">
        <w:t>as</w:t>
      </w:r>
      <w:r w:rsidRPr="00A50F28">
        <w:t xml:space="preserve"> not </w:t>
      </w:r>
      <w:r w:rsidR="00385B77">
        <w:t xml:space="preserve">a </w:t>
      </w:r>
      <w:r w:rsidRPr="00A50F28">
        <w:t xml:space="preserve">tribal member and </w:t>
      </w:r>
      <w:r w:rsidR="002A19A0">
        <w:t xml:space="preserve">is </w:t>
      </w:r>
      <w:r w:rsidRPr="00A50F28">
        <w:t xml:space="preserve">not eligible for membership.   </w:t>
      </w:r>
    </w:p>
    <w:p w14:paraId="63E9DAA9" w14:textId="77777777" w:rsidR="00B10FE9" w:rsidRDefault="00B10FE9" w:rsidP="00B10FE9">
      <w:pPr>
        <w:pStyle w:val="WABody4aboveIndented0"/>
        <w:tabs>
          <w:tab w:val="clear" w:pos="5400"/>
        </w:tabs>
      </w:pPr>
      <w:proofErr w:type="gramStart"/>
      <w:r w:rsidRPr="00A50F28">
        <w:t>[  ]</w:t>
      </w:r>
      <w:proofErr w:type="gramEnd"/>
      <w:r>
        <w:tab/>
        <w:t xml:space="preserve">other </w:t>
      </w:r>
      <w:r w:rsidRPr="00AA6468">
        <w:rPr>
          <w:i/>
        </w:rPr>
        <w:t>(specify):</w:t>
      </w:r>
      <w:r>
        <w:t xml:space="preserve"> </w:t>
      </w:r>
      <w:r w:rsidRPr="000D6433">
        <w:rPr>
          <w:u w:val="single"/>
        </w:rPr>
        <w:tab/>
      </w:r>
    </w:p>
    <w:p w14:paraId="1D7680CE" w14:textId="77777777" w:rsidR="00B10FE9" w:rsidRDefault="00B10FE9" w:rsidP="00B10FE9">
      <w:pPr>
        <w:pStyle w:val="WAblankline"/>
        <w:ind w:left="1267"/>
      </w:pPr>
      <w:r>
        <w:tab/>
      </w:r>
    </w:p>
    <w:p w14:paraId="66381887" w14:textId="77777777" w:rsidR="00213050" w:rsidRDefault="00B10FE9" w:rsidP="00213050">
      <w:pPr>
        <w:pStyle w:val="WABody6AboveHang"/>
        <w:tabs>
          <w:tab w:val="right" w:pos="9360"/>
        </w:tabs>
        <w:spacing w:after="120"/>
        <w:ind w:left="907" w:hanging="360"/>
        <w:rPr>
          <w:bCs/>
          <w:u w:val="single"/>
        </w:rPr>
      </w:pPr>
      <w:proofErr w:type="gramStart"/>
      <w:r>
        <w:t>[  ]</w:t>
      </w:r>
      <w:proofErr w:type="gramEnd"/>
      <w:r w:rsidRPr="001906D0">
        <w:tab/>
      </w:r>
      <w:r w:rsidR="00385B77">
        <w:t xml:space="preserve">The child </w:t>
      </w:r>
      <w:r w:rsidR="00385B77" w:rsidRPr="00213050">
        <w:rPr>
          <w:b/>
          <w:bCs/>
        </w:rPr>
        <w:t>is</w:t>
      </w:r>
      <w:r w:rsidR="00385B77">
        <w:t xml:space="preserve"> an </w:t>
      </w:r>
      <w:r w:rsidRPr="00213050">
        <w:rPr>
          <w:bCs/>
        </w:rPr>
        <w:t>Indian chil</w:t>
      </w:r>
      <w:r w:rsidR="00385B77">
        <w:rPr>
          <w:bCs/>
        </w:rPr>
        <w:t xml:space="preserve">d because </w:t>
      </w:r>
      <w:r w:rsidR="008C3B04">
        <w:rPr>
          <w:bCs/>
        </w:rPr>
        <w:t>the child</w:t>
      </w:r>
      <w:r w:rsidR="00385B77">
        <w:rPr>
          <w:bCs/>
        </w:rPr>
        <w:t xml:space="preserve"> is a member of or </w:t>
      </w:r>
      <w:r w:rsidR="002A19A0">
        <w:rPr>
          <w:bCs/>
        </w:rPr>
        <w:t xml:space="preserve">is </w:t>
      </w:r>
      <w:r w:rsidR="00385B77">
        <w:rPr>
          <w:bCs/>
        </w:rPr>
        <w:t xml:space="preserve">eligible for membership in </w:t>
      </w:r>
      <w:r w:rsidR="00385B77" w:rsidRPr="00213050">
        <w:rPr>
          <w:bCs/>
          <w:i/>
          <w:iCs/>
        </w:rPr>
        <w:t>(tribe/s):</w:t>
      </w:r>
      <w:r w:rsidR="00385B77">
        <w:rPr>
          <w:bCs/>
        </w:rPr>
        <w:t xml:space="preserve"> </w:t>
      </w:r>
      <w:r w:rsidR="00385B77" w:rsidRPr="00604EA0">
        <w:rPr>
          <w:bCs/>
          <w:u w:val="single"/>
        </w:rPr>
        <w:tab/>
      </w:r>
    </w:p>
    <w:p w14:paraId="1111EE01" w14:textId="77777777" w:rsidR="00213050" w:rsidRPr="00A50F28" w:rsidRDefault="00213050" w:rsidP="0020295A">
      <w:pPr>
        <w:pStyle w:val="WABody6AboveHang"/>
        <w:tabs>
          <w:tab w:val="right" w:pos="9360"/>
        </w:tabs>
        <w:spacing w:after="120"/>
        <w:ind w:firstLine="7"/>
      </w:pPr>
      <w:r w:rsidRPr="00A50F28">
        <w:rPr>
          <w:u w:val="single"/>
        </w:rPr>
        <w:tab/>
      </w:r>
      <w:r w:rsidRPr="00A50F28">
        <w:t>.</w:t>
      </w:r>
    </w:p>
    <w:p w14:paraId="77E4529C" w14:textId="77777777" w:rsidR="00B10FE9" w:rsidRPr="006E758E" w:rsidRDefault="00B10FE9" w:rsidP="00B10FE9">
      <w:pPr>
        <w:pStyle w:val="WAblankline"/>
        <w:tabs>
          <w:tab w:val="clear" w:pos="9360"/>
        </w:tabs>
        <w:ind w:left="907"/>
        <w:rPr>
          <w:b/>
          <w:u w:val="none"/>
        </w:rPr>
      </w:pPr>
      <w:r w:rsidRPr="006E758E">
        <w:rPr>
          <w:b/>
          <w:u w:val="none"/>
        </w:rPr>
        <w:t xml:space="preserve">The federal and state Indian Child Welfare Acts apply to this case.  </w:t>
      </w:r>
    </w:p>
    <w:p w14:paraId="0D4217FF" w14:textId="77777777" w:rsidR="00B10FE9" w:rsidRDefault="00B10FE9" w:rsidP="00B10FE9">
      <w:pPr>
        <w:pStyle w:val="WAblankline"/>
        <w:tabs>
          <w:tab w:val="clear" w:pos="9360"/>
        </w:tabs>
        <w:ind w:left="907"/>
        <w:rPr>
          <w:u w:val="none"/>
        </w:rPr>
      </w:pPr>
      <w:r w:rsidRPr="00E941BF">
        <w:rPr>
          <w:b/>
          <w:u w:val="none"/>
        </w:rPr>
        <w:t>Notice</w:t>
      </w:r>
      <w:r>
        <w:rPr>
          <w:u w:val="none"/>
        </w:rPr>
        <w:t xml:space="preserve"> </w:t>
      </w:r>
      <w:r w:rsidRPr="006E758E">
        <w:rPr>
          <w:b/>
          <w:u w:val="none"/>
        </w:rPr>
        <w:t>to tribes</w:t>
      </w:r>
      <w:r>
        <w:rPr>
          <w:u w:val="none"/>
        </w:rPr>
        <w:t xml:space="preserve"> – The </w:t>
      </w:r>
      <w:proofErr w:type="gramStart"/>
      <w:r>
        <w:rPr>
          <w:u w:val="none"/>
        </w:rPr>
        <w:t>Petitioner  [  ]</w:t>
      </w:r>
      <w:proofErr w:type="gramEnd"/>
      <w:r>
        <w:rPr>
          <w:u w:val="none"/>
        </w:rPr>
        <w:t xml:space="preserve"> provided</w:t>
      </w:r>
      <w:proofErr w:type="gramStart"/>
      <w:r>
        <w:rPr>
          <w:u w:val="none"/>
        </w:rPr>
        <w:t xml:space="preserve"> </w:t>
      </w:r>
      <w:r>
        <w:rPr>
          <w:b/>
          <w:u w:val="none"/>
        </w:rPr>
        <w:t xml:space="preserve">  </w:t>
      </w:r>
      <w:r>
        <w:rPr>
          <w:u w:val="none"/>
        </w:rPr>
        <w:t>[  ]</w:t>
      </w:r>
      <w:proofErr w:type="gramEnd"/>
      <w:r w:rsidRPr="00030589">
        <w:rPr>
          <w:u w:val="none"/>
        </w:rPr>
        <w:t xml:space="preserve"> did </w:t>
      </w:r>
      <w:r w:rsidRPr="00030589">
        <w:rPr>
          <w:b/>
          <w:u w:val="none"/>
        </w:rPr>
        <w:t>not</w:t>
      </w:r>
      <w:r>
        <w:rPr>
          <w:u w:val="none"/>
        </w:rPr>
        <w:t xml:space="preserve"> provide the required </w:t>
      </w:r>
      <w:r w:rsidRPr="00552A32">
        <w:rPr>
          <w:i/>
          <w:u w:val="none"/>
        </w:rPr>
        <w:t>Indian</w:t>
      </w:r>
      <w:r>
        <w:rPr>
          <w:u w:val="none"/>
        </w:rPr>
        <w:t xml:space="preserve"> </w:t>
      </w:r>
      <w:r>
        <w:rPr>
          <w:i/>
          <w:u w:val="none"/>
        </w:rPr>
        <w:t xml:space="preserve">Child Welfare Act </w:t>
      </w:r>
      <w:r w:rsidRPr="006E758E">
        <w:rPr>
          <w:i/>
          <w:u w:val="none"/>
        </w:rPr>
        <w:t xml:space="preserve">Notice </w:t>
      </w:r>
      <w:r>
        <w:rPr>
          <w:u w:val="none"/>
        </w:rPr>
        <w:t xml:space="preserve">(form </w:t>
      </w:r>
      <w:r w:rsidR="00D85335">
        <w:rPr>
          <w:u w:val="none"/>
        </w:rPr>
        <w:t xml:space="preserve">GDN </w:t>
      </w:r>
      <w:r w:rsidR="009E15D2">
        <w:rPr>
          <w:u w:val="none"/>
        </w:rPr>
        <w:t xml:space="preserve">M </w:t>
      </w:r>
      <w:r>
        <w:rPr>
          <w:u w:val="none"/>
        </w:rPr>
        <w:t>40</w:t>
      </w:r>
      <w:r w:rsidR="00711E99">
        <w:rPr>
          <w:u w:val="none"/>
        </w:rPr>
        <w:t>1</w:t>
      </w:r>
      <w:r>
        <w:rPr>
          <w:u w:val="none"/>
        </w:rPr>
        <w:t xml:space="preserve">) and a copy of the </w:t>
      </w:r>
      <w:r w:rsidRPr="00637CAF">
        <w:rPr>
          <w:i/>
          <w:u w:val="none"/>
        </w:rPr>
        <w:t>Petition</w:t>
      </w:r>
      <w:r>
        <w:rPr>
          <w:u w:val="none"/>
        </w:rPr>
        <w:t xml:space="preserve"> to the agent for the tribe/s named above, the parents</w:t>
      </w:r>
      <w:r w:rsidR="002A19A0">
        <w:rPr>
          <w:u w:val="none"/>
        </w:rPr>
        <w:t>,</w:t>
      </w:r>
      <w:r>
        <w:rPr>
          <w:u w:val="none"/>
        </w:rPr>
        <w:t xml:space="preserve"> and any Indian custodian.    </w:t>
      </w:r>
    </w:p>
    <w:p w14:paraId="3B9F45B6" w14:textId="77777777" w:rsidR="00B10FE9" w:rsidRDefault="00B10FE9" w:rsidP="00B10FE9">
      <w:pPr>
        <w:pStyle w:val="WAblankline"/>
        <w:tabs>
          <w:tab w:val="clear" w:pos="9360"/>
        </w:tabs>
        <w:ind w:left="907"/>
        <w:rPr>
          <w:u w:val="none"/>
        </w:rPr>
      </w:pPr>
      <w:r w:rsidRPr="00E941BF">
        <w:rPr>
          <w:b/>
          <w:u w:val="none"/>
        </w:rPr>
        <w:t>Evidence</w:t>
      </w:r>
      <w:r>
        <w:rPr>
          <w:u w:val="none"/>
        </w:rPr>
        <w:t xml:space="preserve"> – The evidentiary requirements of the </w:t>
      </w:r>
      <w:proofErr w:type="gramStart"/>
      <w:r>
        <w:rPr>
          <w:u w:val="none"/>
        </w:rPr>
        <w:t>Acts  [  ]</w:t>
      </w:r>
      <w:proofErr w:type="gramEnd"/>
      <w:r>
        <w:rPr>
          <w:u w:val="none"/>
        </w:rPr>
        <w:t xml:space="preserve"> have</w:t>
      </w:r>
      <w:proofErr w:type="gramStart"/>
      <w:r>
        <w:rPr>
          <w:b/>
          <w:u w:val="none"/>
        </w:rPr>
        <w:t xml:space="preserve">   </w:t>
      </w:r>
      <w:r>
        <w:rPr>
          <w:u w:val="none"/>
        </w:rPr>
        <w:t>[  ]</w:t>
      </w:r>
      <w:proofErr w:type="gramEnd"/>
      <w:r w:rsidRPr="00030589">
        <w:rPr>
          <w:u w:val="none"/>
        </w:rPr>
        <w:t xml:space="preserve"> </w:t>
      </w:r>
      <w:r>
        <w:rPr>
          <w:u w:val="none"/>
        </w:rPr>
        <w:t>have</w:t>
      </w:r>
      <w:r w:rsidRPr="00030589">
        <w:rPr>
          <w:u w:val="none"/>
        </w:rPr>
        <w:t xml:space="preserve"> </w:t>
      </w:r>
      <w:r w:rsidRPr="00030589">
        <w:rPr>
          <w:b/>
          <w:u w:val="none"/>
        </w:rPr>
        <w:t>not</w:t>
      </w:r>
      <w:r>
        <w:rPr>
          <w:u w:val="none"/>
        </w:rPr>
        <w:t xml:space="preserve"> been met as described below.  (RCW 13.38.130)</w:t>
      </w:r>
    </w:p>
    <w:p w14:paraId="68423A2C" w14:textId="77777777" w:rsidR="00604EA0" w:rsidRPr="00604EA0" w:rsidRDefault="00B10FE9" w:rsidP="00604EA0">
      <w:pPr>
        <w:pStyle w:val="WAblankline"/>
        <w:numPr>
          <w:ilvl w:val="0"/>
          <w:numId w:val="42"/>
        </w:numPr>
        <w:tabs>
          <w:tab w:val="clear" w:pos="900"/>
          <w:tab w:val="left" w:pos="1260"/>
          <w:tab w:val="right" w:pos="9360"/>
        </w:tabs>
        <w:ind w:left="1267" w:hanging="274"/>
        <w:rPr>
          <w:i/>
          <w:u w:val="none"/>
        </w:rPr>
      </w:pPr>
      <w:r w:rsidRPr="00604EA0">
        <w:rPr>
          <w:i/>
          <w:u w:val="none"/>
        </w:rPr>
        <w:t>Active efforts</w:t>
      </w:r>
      <w:r w:rsidRPr="00604EA0">
        <w:rPr>
          <w:u w:val="none"/>
        </w:rPr>
        <w:t xml:space="preserve"> – The following active efforts were made to provide remedial services and rehabilitative programs designed to prevent the breakup of the Indian family: </w:t>
      </w:r>
      <w:r w:rsidRPr="00604EA0">
        <w:rPr>
          <w:u w:val="none"/>
        </w:rPr>
        <w:br/>
      </w:r>
      <w:r w:rsidRPr="00604EA0">
        <w:rPr>
          <w:i/>
          <w:u w:val="none"/>
        </w:rPr>
        <w:t xml:space="preserve">(Active efforts means “a documented, concerted, and good faith effort to facilitate </w:t>
      </w:r>
      <w:r w:rsidRPr="004F3334">
        <w:rPr>
          <w:i/>
          <w:u w:val="none"/>
        </w:rPr>
        <w:t>the parent's or Indian custodian's receipt of and engagement in” those services and programs.  RCW 13.38.040.</w:t>
      </w:r>
      <w:r w:rsidR="00251F7F" w:rsidRPr="004F3334">
        <w:rPr>
          <w:i/>
          <w:u w:val="none"/>
        </w:rPr>
        <w:t xml:space="preserve">  </w:t>
      </w:r>
      <w:r w:rsidR="00604EA0" w:rsidRPr="004F3334">
        <w:rPr>
          <w:i/>
          <w:u w:val="none"/>
        </w:rPr>
        <w:t>Describe active efforts made.)</w:t>
      </w:r>
    </w:p>
    <w:p w14:paraId="4FBE88C5" w14:textId="77777777" w:rsidR="00B10FE9" w:rsidRDefault="00604EA0" w:rsidP="004F3334">
      <w:pPr>
        <w:pStyle w:val="WAblankline"/>
        <w:tabs>
          <w:tab w:val="right" w:pos="9360"/>
        </w:tabs>
        <w:ind w:left="1267"/>
      </w:pPr>
      <w:r>
        <w:tab/>
      </w:r>
    </w:p>
    <w:p w14:paraId="5B91BECA" w14:textId="77777777" w:rsidR="00B10FE9" w:rsidRDefault="00B10FE9" w:rsidP="00B10FE9">
      <w:pPr>
        <w:pStyle w:val="WAblankline"/>
        <w:tabs>
          <w:tab w:val="right" w:pos="9360"/>
        </w:tabs>
        <w:ind w:left="1267"/>
      </w:pPr>
      <w:r>
        <w:tab/>
      </w:r>
    </w:p>
    <w:p w14:paraId="01512154" w14:textId="77777777" w:rsidR="00B10FE9" w:rsidRPr="00A27AE3" w:rsidRDefault="00B10FE9" w:rsidP="00B10FE9">
      <w:pPr>
        <w:pStyle w:val="WAblankline"/>
        <w:tabs>
          <w:tab w:val="right" w:pos="9360"/>
        </w:tabs>
        <w:ind w:left="1267"/>
      </w:pPr>
      <w:r w:rsidRPr="00A27AE3">
        <w:tab/>
      </w:r>
    </w:p>
    <w:p w14:paraId="2078541B" w14:textId="77777777" w:rsidR="00B10FE9" w:rsidRPr="00251F7F" w:rsidRDefault="00B10FE9" w:rsidP="004856DB">
      <w:pPr>
        <w:pStyle w:val="WAblankline"/>
        <w:numPr>
          <w:ilvl w:val="0"/>
          <w:numId w:val="42"/>
        </w:numPr>
        <w:tabs>
          <w:tab w:val="clear" w:pos="900"/>
          <w:tab w:val="clear" w:pos="9360"/>
          <w:tab w:val="left" w:pos="1260"/>
        </w:tabs>
        <w:ind w:left="1268" w:hanging="274"/>
        <w:rPr>
          <w:u w:val="none"/>
        </w:rPr>
      </w:pPr>
      <w:r w:rsidRPr="00251F7F">
        <w:rPr>
          <w:i/>
          <w:u w:val="none"/>
        </w:rPr>
        <w:t>Serious emotional or physical damage</w:t>
      </w:r>
      <w:r w:rsidRPr="00251F7F">
        <w:rPr>
          <w:u w:val="none"/>
        </w:rPr>
        <w:t xml:space="preserve"> – The court considered testimony from a qualified expert witness as defined in RCW 13.38.130.  The court finds by clear and convincing evidence that the child</w:t>
      </w:r>
      <w:r w:rsidR="00385B77" w:rsidRPr="00251F7F">
        <w:rPr>
          <w:u w:val="none"/>
        </w:rPr>
        <w:t xml:space="preserve"> </w:t>
      </w:r>
      <w:r w:rsidRPr="00251F7F">
        <w:rPr>
          <w:i/>
          <w:u w:val="none"/>
        </w:rPr>
        <w:t>(check one)</w:t>
      </w:r>
      <w:proofErr w:type="gramStart"/>
      <w:r w:rsidRPr="00251F7F">
        <w:rPr>
          <w:i/>
          <w:u w:val="none"/>
        </w:rPr>
        <w:t>:</w:t>
      </w:r>
      <w:r w:rsidRPr="00251F7F">
        <w:rPr>
          <w:u w:val="none"/>
        </w:rPr>
        <w:t xml:space="preserve">  [  ]</w:t>
      </w:r>
      <w:proofErr w:type="gramEnd"/>
      <w:r w:rsidRPr="00251F7F">
        <w:rPr>
          <w:u w:val="none"/>
        </w:rPr>
        <w:t xml:space="preserve"> would</w:t>
      </w:r>
      <w:proofErr w:type="gramStart"/>
      <w:r w:rsidRPr="00251F7F">
        <w:rPr>
          <w:b/>
          <w:u w:val="none"/>
        </w:rPr>
        <w:t xml:space="preserve">   </w:t>
      </w:r>
      <w:r w:rsidRPr="00251F7F">
        <w:rPr>
          <w:u w:val="none"/>
        </w:rPr>
        <w:t>[  ]</w:t>
      </w:r>
      <w:proofErr w:type="gramEnd"/>
      <w:r w:rsidRPr="00251F7F">
        <w:rPr>
          <w:u w:val="none"/>
        </w:rPr>
        <w:t xml:space="preserve"> would </w:t>
      </w:r>
      <w:r w:rsidRPr="00251F7F">
        <w:rPr>
          <w:b/>
          <w:u w:val="none"/>
        </w:rPr>
        <w:t>not</w:t>
      </w:r>
      <w:r w:rsidRPr="00251F7F">
        <w:rPr>
          <w:u w:val="none"/>
        </w:rPr>
        <w:t xml:space="preserve"> likely suffer serious emotional or physical damage if they lived with either parent or an Indian custodian.  The Court makes this conclusion because: </w:t>
      </w:r>
    </w:p>
    <w:p w14:paraId="433F5951" w14:textId="77777777" w:rsidR="00B10FE9" w:rsidRDefault="00B10FE9" w:rsidP="00B10FE9">
      <w:pPr>
        <w:pStyle w:val="WAblankline"/>
        <w:tabs>
          <w:tab w:val="right" w:pos="9360"/>
        </w:tabs>
        <w:ind w:left="1267"/>
      </w:pPr>
      <w:r w:rsidRPr="00C77103">
        <w:tab/>
      </w:r>
    </w:p>
    <w:p w14:paraId="70523EAB" w14:textId="77777777" w:rsidR="00B10FE9" w:rsidRDefault="00B10FE9" w:rsidP="00B10FE9">
      <w:pPr>
        <w:pStyle w:val="WAblankline"/>
        <w:tabs>
          <w:tab w:val="right" w:pos="9360"/>
        </w:tabs>
        <w:ind w:left="1267"/>
      </w:pPr>
      <w:r>
        <w:tab/>
      </w:r>
    </w:p>
    <w:p w14:paraId="1E3B1E29" w14:textId="77777777" w:rsidR="00B10FE9" w:rsidRDefault="00B10FE9" w:rsidP="00B10FE9">
      <w:pPr>
        <w:pStyle w:val="WAblankline"/>
        <w:tabs>
          <w:tab w:val="right" w:pos="9360"/>
        </w:tabs>
        <w:ind w:left="1267"/>
      </w:pPr>
      <w:r>
        <w:lastRenderedPageBreak/>
        <w:tab/>
      </w:r>
    </w:p>
    <w:p w14:paraId="5D00BE12" w14:textId="77777777" w:rsidR="00B10FE9" w:rsidRPr="00C77103" w:rsidRDefault="00B10FE9" w:rsidP="00B10FE9">
      <w:pPr>
        <w:pStyle w:val="WAblankline"/>
        <w:tabs>
          <w:tab w:val="right" w:pos="9360"/>
        </w:tabs>
        <w:ind w:left="1267"/>
      </w:pPr>
      <w:r>
        <w:tab/>
      </w:r>
    </w:p>
    <w:p w14:paraId="008894B4" w14:textId="77777777" w:rsidR="00B10FE9" w:rsidRPr="00182255" w:rsidRDefault="005556C3" w:rsidP="00B10FE9">
      <w:pPr>
        <w:pStyle w:val="WAItem"/>
        <w:keepNext w:val="0"/>
        <w:numPr>
          <w:ilvl w:val="0"/>
          <w:numId w:val="0"/>
        </w:numPr>
        <w:ind w:left="547" w:hanging="547"/>
        <w:rPr>
          <w:sz w:val="22"/>
        </w:rPr>
      </w:pPr>
      <w:r>
        <w:rPr>
          <w:rFonts w:ascii="Arial Black" w:hAnsi="Arial Black"/>
          <w:b w:val="0"/>
        </w:rPr>
        <w:t>4</w:t>
      </w:r>
      <w:r w:rsidR="00B10FE9" w:rsidRPr="00D007D6">
        <w:rPr>
          <w:rFonts w:ascii="Arial Black" w:hAnsi="Arial Black"/>
          <w:b w:val="0"/>
        </w:rPr>
        <w:t>.</w:t>
      </w:r>
      <w:r w:rsidR="00B10FE9" w:rsidRPr="00D007D6">
        <w:rPr>
          <w:rFonts w:ascii="Arial Black" w:hAnsi="Arial Black"/>
        </w:rPr>
        <w:t xml:space="preserve"> </w:t>
      </w:r>
      <w:r w:rsidR="00B10FE9" w:rsidRPr="00D007D6">
        <w:rPr>
          <w:rFonts w:ascii="Arial Black" w:hAnsi="Arial Black"/>
        </w:rPr>
        <w:tab/>
      </w:r>
      <w:r w:rsidR="00B10FE9" w:rsidRPr="00182255">
        <w:t xml:space="preserve">Jurisdiction over Indian </w:t>
      </w:r>
      <w:r w:rsidR="00B10FE9">
        <w:t>c</w:t>
      </w:r>
      <w:r w:rsidR="00B10FE9" w:rsidRPr="00182255">
        <w:t>hild</w:t>
      </w:r>
      <w:r w:rsidR="00B10FE9" w:rsidRPr="00182255">
        <w:rPr>
          <w:bCs/>
        </w:rPr>
        <w:t xml:space="preserve"> </w:t>
      </w:r>
    </w:p>
    <w:p w14:paraId="12BD80E7" w14:textId="77777777" w:rsidR="00B10FE9" w:rsidRDefault="00B10FE9" w:rsidP="00B10FE9">
      <w:pPr>
        <w:pStyle w:val="WABody6AboveHang"/>
      </w:pPr>
      <w:proofErr w:type="gramStart"/>
      <w:r>
        <w:t>[  ]</w:t>
      </w:r>
      <w:proofErr w:type="gramEnd"/>
      <w:r w:rsidRPr="001906D0">
        <w:tab/>
      </w:r>
      <w:r>
        <w:t xml:space="preserve">Does not apply. </w:t>
      </w:r>
      <w:r w:rsidR="002A19A0">
        <w:t xml:space="preserve"> </w:t>
      </w:r>
      <w:r w:rsidR="00385B77">
        <w:t xml:space="preserve">The child is not an </w:t>
      </w:r>
      <w:r>
        <w:t>Indian child.</w:t>
      </w:r>
    </w:p>
    <w:p w14:paraId="0B06EAA6" w14:textId="77777777" w:rsidR="00B10FE9" w:rsidRPr="00955F1E" w:rsidRDefault="00B10FE9" w:rsidP="00B10FE9">
      <w:pPr>
        <w:pStyle w:val="WABody6above"/>
        <w:tabs>
          <w:tab w:val="left" w:pos="6210"/>
          <w:tab w:val="left" w:pos="9360"/>
        </w:tabs>
        <w:rPr>
          <w:i/>
        </w:rPr>
      </w:pPr>
      <w:proofErr w:type="gramStart"/>
      <w:r>
        <w:t>[  ]</w:t>
      </w:r>
      <w:proofErr w:type="gramEnd"/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cannot</w:t>
      </w:r>
      <w:r w:rsidRPr="00955F1E">
        <w:t xml:space="preserve"> decide this case for the</w:t>
      </w:r>
      <w:r>
        <w:t xml:space="preserve"> Indian child </w:t>
      </w:r>
      <w:r w:rsidRPr="00955F1E">
        <w:t>because th</w:t>
      </w:r>
      <w:r>
        <w:t>is</w:t>
      </w:r>
      <w:r w:rsidRPr="00955F1E">
        <w:t xml:space="preserve"> court does not have jurisdiction over the</w:t>
      </w:r>
      <w:r>
        <w:t>m</w:t>
      </w:r>
      <w:r w:rsidRPr="00955F1E">
        <w:t>.</w:t>
      </w:r>
      <w:r>
        <w:t xml:space="preserve">  The </w:t>
      </w:r>
      <w:r w:rsidRPr="000537DB">
        <w:rPr>
          <w:i/>
        </w:rPr>
        <w:t>Petition</w:t>
      </w:r>
      <w:r>
        <w:t xml:space="preserve"> should be dismissed.  </w:t>
      </w:r>
    </w:p>
    <w:p w14:paraId="2364A149" w14:textId="77777777" w:rsidR="00B10FE9" w:rsidRDefault="00B10FE9" w:rsidP="00B10FE9">
      <w:pPr>
        <w:pStyle w:val="WABody6AboveHang"/>
      </w:pPr>
      <w:proofErr w:type="gramStart"/>
      <w:r>
        <w:t>[  ]</w:t>
      </w:r>
      <w:proofErr w:type="gramEnd"/>
      <w:r>
        <w:tab/>
        <w:t xml:space="preserve">This court </w:t>
      </w:r>
      <w:r w:rsidRPr="00565F04">
        <w:rPr>
          <w:b/>
        </w:rPr>
        <w:t>can</w:t>
      </w:r>
      <w:r>
        <w:t xml:space="preserve"> decide this case for the Indian child because </w:t>
      </w:r>
      <w:r w:rsidRPr="00565F04">
        <w:rPr>
          <w:i/>
        </w:rPr>
        <w:t>(check one)</w:t>
      </w:r>
      <w:r>
        <w:t>:</w:t>
      </w:r>
    </w:p>
    <w:p w14:paraId="668C2779" w14:textId="77777777" w:rsidR="00B10FE9" w:rsidRPr="00A50F28" w:rsidRDefault="00B10FE9" w:rsidP="00B10FE9">
      <w:pPr>
        <w:pStyle w:val="WABody6AboveHang"/>
        <w:tabs>
          <w:tab w:val="left" w:pos="8010"/>
        </w:tabs>
        <w:ind w:left="1267" w:hanging="360"/>
        <w:rPr>
          <w:color w:val="000000"/>
        </w:rPr>
      </w:pPr>
      <w:proofErr w:type="gramStart"/>
      <w:r w:rsidRPr="00A50F28">
        <w:t>[  ]</w:t>
      </w:r>
      <w:proofErr w:type="gramEnd"/>
      <w:r w:rsidRPr="000A3712">
        <w:tab/>
      </w:r>
      <w:r w:rsidR="00385B77">
        <w:t xml:space="preserve">The child is </w:t>
      </w:r>
      <w:r w:rsidRPr="00A50F28">
        <w:rPr>
          <w:b/>
          <w:color w:val="000000"/>
        </w:rPr>
        <w:t>not</w:t>
      </w:r>
      <w:r w:rsidRPr="00A50F28">
        <w:rPr>
          <w:color w:val="000000"/>
        </w:rPr>
        <w:t xml:space="preserve"> domiciled or living on an Indian </w:t>
      </w:r>
      <w:proofErr w:type="gramStart"/>
      <w:r w:rsidRPr="00A50F28">
        <w:rPr>
          <w:color w:val="000000"/>
        </w:rPr>
        <w:t>reservation, and</w:t>
      </w:r>
      <w:proofErr w:type="gramEnd"/>
      <w:r w:rsidRPr="00A50F28">
        <w:rPr>
          <w:color w:val="000000"/>
        </w:rPr>
        <w:t xml:space="preserve"> </w:t>
      </w:r>
      <w:r w:rsidR="002A19A0">
        <w:rPr>
          <w:color w:val="000000"/>
        </w:rPr>
        <w:t>is</w:t>
      </w:r>
      <w:r w:rsidR="002A19A0" w:rsidRPr="00A50F28">
        <w:rPr>
          <w:color w:val="000000"/>
        </w:rPr>
        <w:t xml:space="preserve"> </w:t>
      </w:r>
      <w:r w:rsidRPr="00A50F28">
        <w:rPr>
          <w:color w:val="000000"/>
        </w:rPr>
        <w:t xml:space="preserve">not </w:t>
      </w:r>
      <w:r w:rsidR="002A19A0">
        <w:rPr>
          <w:color w:val="000000"/>
        </w:rPr>
        <w:t xml:space="preserve">the </w:t>
      </w:r>
      <w:r w:rsidRPr="00A50F28">
        <w:rPr>
          <w:color w:val="000000"/>
        </w:rPr>
        <w:t>ward of a tribal court.</w:t>
      </w:r>
      <w:r w:rsidR="00846F76">
        <w:rPr>
          <w:color w:val="000000"/>
        </w:rPr>
        <w:t xml:space="preserve"> </w:t>
      </w:r>
      <w:r w:rsidRPr="00A50F28">
        <w:rPr>
          <w:color w:val="000000"/>
        </w:rPr>
        <w:t xml:space="preserve"> (25 USC </w:t>
      </w:r>
      <w:r w:rsidRPr="00604EA0">
        <w:rPr>
          <w:rStyle w:val="Strong"/>
          <w:b w:val="0"/>
        </w:rPr>
        <w:t>§</w:t>
      </w:r>
      <w:r w:rsidR="00711E99">
        <w:rPr>
          <w:rStyle w:val="Strong"/>
          <w:b w:val="0"/>
        </w:rPr>
        <w:t xml:space="preserve"> </w:t>
      </w:r>
      <w:r w:rsidRPr="00A50F28">
        <w:rPr>
          <w:color w:val="000000"/>
        </w:rPr>
        <w:t>1911)</w:t>
      </w:r>
    </w:p>
    <w:p w14:paraId="29D34D20" w14:textId="77777777" w:rsidR="00B10FE9" w:rsidRDefault="00B10FE9" w:rsidP="00B10FE9">
      <w:pPr>
        <w:pStyle w:val="WABody6AboveHang"/>
        <w:tabs>
          <w:tab w:val="left" w:pos="8010"/>
        </w:tabs>
        <w:ind w:left="1260"/>
        <w:rPr>
          <w:color w:val="000000"/>
        </w:rPr>
      </w:pPr>
      <w:proofErr w:type="gramStart"/>
      <w:r w:rsidRPr="00A50F28">
        <w:t>[  ]</w:t>
      </w:r>
      <w:proofErr w:type="gramEnd"/>
      <w:r w:rsidRPr="000A3712">
        <w:tab/>
      </w:r>
      <w:r w:rsidR="00385B77">
        <w:t xml:space="preserve">The child </w:t>
      </w:r>
      <w:r w:rsidR="00385B77" w:rsidRPr="00385B77">
        <w:rPr>
          <w:b/>
          <w:bCs/>
        </w:rPr>
        <w:t>is</w:t>
      </w:r>
      <w:r w:rsidR="00385B77">
        <w:t xml:space="preserve"> </w:t>
      </w:r>
      <w:r>
        <w:rPr>
          <w:color w:val="000000"/>
        </w:rPr>
        <w:t xml:space="preserve">domiciled or living </w:t>
      </w:r>
      <w:r w:rsidRPr="00856D9F">
        <w:rPr>
          <w:color w:val="000000"/>
        </w:rPr>
        <w:t xml:space="preserve">on </w:t>
      </w:r>
      <w:r>
        <w:rPr>
          <w:color w:val="000000"/>
        </w:rPr>
        <w:t>an</w:t>
      </w:r>
      <w:r w:rsidRPr="00856D9F">
        <w:rPr>
          <w:color w:val="000000"/>
        </w:rPr>
        <w:t xml:space="preserve"> Indian reservatio</w:t>
      </w:r>
      <w:r>
        <w:rPr>
          <w:color w:val="000000"/>
        </w:rPr>
        <w:t xml:space="preserve">n, or </w:t>
      </w:r>
      <w:r w:rsidR="00385B77">
        <w:rPr>
          <w:color w:val="000000"/>
        </w:rPr>
        <w:t xml:space="preserve">is the </w:t>
      </w:r>
      <w:r>
        <w:rPr>
          <w:color w:val="000000"/>
        </w:rPr>
        <w:t xml:space="preserve">ward of a tribal court, </w:t>
      </w:r>
      <w:r w:rsidRPr="00610D05">
        <w:rPr>
          <w:color w:val="000000"/>
        </w:rPr>
        <w:t>however</w:t>
      </w:r>
      <w:r>
        <w:rPr>
          <w:b/>
          <w:color w:val="000000"/>
        </w:rPr>
        <w:t xml:space="preserve"> </w:t>
      </w:r>
      <w:r w:rsidRPr="007F2540">
        <w:rPr>
          <w:i/>
          <w:color w:val="000000"/>
        </w:rPr>
        <w:t>(</w:t>
      </w:r>
      <w:r>
        <w:rPr>
          <w:i/>
          <w:color w:val="000000"/>
        </w:rPr>
        <w:t>c</w:t>
      </w:r>
      <w:r w:rsidRPr="007F2540">
        <w:rPr>
          <w:i/>
          <w:color w:val="000000"/>
        </w:rPr>
        <w:t>heck all that apply):</w:t>
      </w:r>
      <w:r>
        <w:rPr>
          <w:color w:val="000000"/>
        </w:rPr>
        <w:t xml:space="preserve"> </w:t>
      </w:r>
    </w:p>
    <w:p w14:paraId="2A427FAC" w14:textId="77777777" w:rsidR="00B10FE9" w:rsidRPr="000A3712" w:rsidRDefault="00B10FE9" w:rsidP="00B10FE9">
      <w:pPr>
        <w:pStyle w:val="WABody4aboveIndented0"/>
        <w:ind w:left="1620"/>
      </w:pPr>
      <w:proofErr w:type="gramStart"/>
      <w:r w:rsidRPr="00A50F28">
        <w:t>[  ]</w:t>
      </w:r>
      <w:proofErr w:type="gramEnd"/>
      <w:r w:rsidRPr="000A3712">
        <w:tab/>
        <w:t>The child’s tribe agrees to Washington State’s concurrent jurisdiction.</w:t>
      </w:r>
    </w:p>
    <w:p w14:paraId="5428A20E" w14:textId="77777777" w:rsidR="00B10FE9" w:rsidRPr="00A50F28" w:rsidRDefault="00B10FE9" w:rsidP="00B10FE9">
      <w:pPr>
        <w:pStyle w:val="WABody4aboveIndented0"/>
        <w:ind w:left="1620"/>
      </w:pPr>
      <w:proofErr w:type="gramStart"/>
      <w:r w:rsidRPr="00A50F28">
        <w:t>[  ]</w:t>
      </w:r>
      <w:proofErr w:type="gramEnd"/>
      <w:r w:rsidRPr="000A3712">
        <w:tab/>
        <w:t xml:space="preserve">The child’s tribe decided not to use its exclusive </w:t>
      </w:r>
      <w:r w:rsidRPr="00A50F28">
        <w:t>jurisdiction (expressly declined).  (RCW 13.38.060)</w:t>
      </w:r>
    </w:p>
    <w:p w14:paraId="35DDD23F" w14:textId="77777777" w:rsidR="00B10FE9" w:rsidRDefault="00B10FE9" w:rsidP="00B10FE9">
      <w:pPr>
        <w:pStyle w:val="WABody4aboveIndented0"/>
        <w:ind w:left="1620"/>
      </w:pPr>
      <w:proofErr w:type="gramStart"/>
      <w:r w:rsidRPr="00A50F28">
        <w:t>[  ]</w:t>
      </w:r>
      <w:proofErr w:type="gramEnd"/>
      <w:r w:rsidRPr="000A3712">
        <w:tab/>
      </w:r>
      <w:r w:rsidRPr="007F2540">
        <w:t xml:space="preserve">Washington State </w:t>
      </w:r>
      <w:r>
        <w:t xml:space="preserve">should </w:t>
      </w:r>
      <w:r w:rsidRPr="007F2540">
        <w:t xml:space="preserve">claim emergency jurisdiction </w:t>
      </w:r>
      <w:r>
        <w:t xml:space="preserve">for </w:t>
      </w:r>
      <w:r w:rsidR="00385B77">
        <w:t xml:space="preserve">the </w:t>
      </w:r>
      <w:r>
        <w:t>child</w:t>
      </w:r>
      <w:r w:rsidR="00385B77">
        <w:t xml:space="preserve"> who is </w:t>
      </w:r>
      <w:r>
        <w:t xml:space="preserve">temporarily located off the reservation </w:t>
      </w:r>
      <w:r w:rsidRPr="007F2540">
        <w:t xml:space="preserve">to protect the child from immediate </w:t>
      </w:r>
      <w:r>
        <w:t xml:space="preserve">physical damage or </w:t>
      </w:r>
      <w:r w:rsidRPr="007F2540">
        <w:t>harm.</w:t>
      </w:r>
      <w:r>
        <w:t xml:space="preserve">  (RCW 13.38.140) </w:t>
      </w:r>
    </w:p>
    <w:p w14:paraId="19D78897" w14:textId="77777777" w:rsidR="00B10FE9" w:rsidRPr="0020295A" w:rsidRDefault="00B10FE9" w:rsidP="00B10FE9">
      <w:pPr>
        <w:pStyle w:val="WABody6above"/>
        <w:tabs>
          <w:tab w:val="right" w:pos="9360"/>
        </w:tabs>
        <w:rPr>
          <w:u w:val="single"/>
        </w:rPr>
      </w:pPr>
      <w:proofErr w:type="gramStart"/>
      <w:r>
        <w:t>[  ]</w:t>
      </w:r>
      <w:proofErr w:type="gramEnd"/>
      <w:r>
        <w:tab/>
        <w:t xml:space="preserve">Other </w:t>
      </w:r>
      <w:r w:rsidRPr="00EA3BE9">
        <w:rPr>
          <w:i/>
        </w:rPr>
        <w:t>(specify):</w:t>
      </w:r>
      <w:r>
        <w:t xml:space="preserve">  </w:t>
      </w:r>
      <w:r w:rsidRPr="00EA3BE9">
        <w:rPr>
          <w:u w:val="single"/>
        </w:rPr>
        <w:tab/>
      </w:r>
    </w:p>
    <w:p w14:paraId="7C9FCA31" w14:textId="77777777" w:rsidR="00B10FE9" w:rsidRPr="0020295A" w:rsidRDefault="00B10FE9" w:rsidP="00385B77">
      <w:pPr>
        <w:pStyle w:val="WABody6above"/>
        <w:tabs>
          <w:tab w:val="right" w:pos="9360"/>
        </w:tabs>
        <w:ind w:firstLine="0"/>
      </w:pPr>
      <w:r w:rsidRPr="0020295A">
        <w:rPr>
          <w:u w:val="single"/>
        </w:rPr>
        <w:tab/>
      </w:r>
    </w:p>
    <w:p w14:paraId="191CA2A1" w14:textId="77777777" w:rsidR="00A60785" w:rsidRDefault="005556C3" w:rsidP="0040719D">
      <w:pPr>
        <w:pStyle w:val="WAsectionheading"/>
      </w:pPr>
      <w:r>
        <w:rPr>
          <w:rFonts w:ascii="Arial Black" w:hAnsi="Arial Black"/>
        </w:rPr>
        <w:t>5</w:t>
      </w:r>
      <w:r w:rsidR="00236972" w:rsidRPr="00236972">
        <w:rPr>
          <w:rFonts w:ascii="Arial Black" w:hAnsi="Arial Black"/>
        </w:rPr>
        <w:t>.</w:t>
      </w:r>
      <w:r w:rsidR="00236972">
        <w:tab/>
      </w:r>
      <w:r w:rsidR="00A60785">
        <w:t xml:space="preserve">Guardian </w:t>
      </w:r>
      <w:proofErr w:type="gramStart"/>
      <w:r w:rsidR="00A60785">
        <w:t>ad</w:t>
      </w:r>
      <w:proofErr w:type="gramEnd"/>
      <w:r w:rsidR="00A60785">
        <w:t xml:space="preserve"> </w:t>
      </w:r>
      <w:r w:rsidR="00A60785" w:rsidRPr="001D1796">
        <w:t>Litem</w:t>
      </w:r>
    </w:p>
    <w:p w14:paraId="7A97B275" w14:textId="77777777" w:rsidR="00A60785" w:rsidRDefault="00711E99" w:rsidP="00D3000B">
      <w:pPr>
        <w:pStyle w:val="WA1stlineaftersub"/>
        <w:tabs>
          <w:tab w:val="clear" w:pos="900"/>
        </w:tabs>
      </w:pPr>
      <w:proofErr w:type="gramStart"/>
      <w:r>
        <w:t>[  ]</w:t>
      </w:r>
      <w:proofErr w:type="gramEnd"/>
      <w:r w:rsidR="00A60785">
        <w:tab/>
        <w:t xml:space="preserve">No Guardian </w:t>
      </w:r>
      <w:proofErr w:type="gramStart"/>
      <w:r w:rsidR="00A60785">
        <w:t>ad</w:t>
      </w:r>
      <w:proofErr w:type="gramEnd"/>
      <w:r w:rsidR="00A60785">
        <w:t xml:space="preserve"> Litem </w:t>
      </w:r>
      <w:r w:rsidR="00F61C3D">
        <w:t xml:space="preserve">(GAL) </w:t>
      </w:r>
      <w:r w:rsidR="00A60785">
        <w:t xml:space="preserve">was appointed. </w:t>
      </w:r>
    </w:p>
    <w:p w14:paraId="28A626A5" w14:textId="77777777" w:rsidR="00A60785" w:rsidRDefault="00711E99" w:rsidP="00846F76">
      <w:pPr>
        <w:pStyle w:val="WABody6above"/>
        <w:tabs>
          <w:tab w:val="clear" w:pos="900"/>
          <w:tab w:val="left" w:pos="1260"/>
          <w:tab w:val="left" w:pos="3330"/>
          <w:tab w:val="left" w:pos="3690"/>
          <w:tab w:val="left" w:pos="9270"/>
          <w:tab w:val="left" w:pos="9360"/>
        </w:tabs>
        <w:spacing w:before="80"/>
      </w:pPr>
      <w:proofErr w:type="gramStart"/>
      <w:r>
        <w:t>[  ]</w:t>
      </w:r>
      <w:proofErr w:type="gramEnd"/>
      <w:r w:rsidR="00A60785">
        <w:tab/>
        <w:t xml:space="preserve">The Court appointed </w:t>
      </w:r>
      <w:r w:rsidR="00A60785">
        <w:rPr>
          <w:i/>
        </w:rPr>
        <w:t xml:space="preserve">(name): </w:t>
      </w:r>
      <w:r w:rsidR="00A60785">
        <w:rPr>
          <w:u w:val="single"/>
        </w:rPr>
        <w:tab/>
      </w:r>
      <w:r w:rsidR="00A60785">
        <w:t xml:space="preserve"> Guardian </w:t>
      </w:r>
      <w:proofErr w:type="gramStart"/>
      <w:r w:rsidR="00A60785">
        <w:t>ad</w:t>
      </w:r>
      <w:proofErr w:type="gramEnd"/>
      <w:r w:rsidR="00A60785">
        <w:t xml:space="preserve"> Litem (GAL) for the child.  </w:t>
      </w:r>
    </w:p>
    <w:p w14:paraId="09255067" w14:textId="77777777" w:rsidR="00A60785" w:rsidRDefault="00A60785" w:rsidP="00D3000B">
      <w:pPr>
        <w:pStyle w:val="WApartialblankline"/>
        <w:tabs>
          <w:tab w:val="clear" w:pos="900"/>
        </w:tabs>
        <w:ind w:firstLine="0"/>
      </w:pPr>
      <w:r>
        <w:t xml:space="preserve">The court has considered the report and recommendations of the GAL about </w:t>
      </w:r>
      <w:r>
        <w:rPr>
          <w:i/>
        </w:rPr>
        <w:t>(check all that apply):</w:t>
      </w:r>
      <w:r>
        <w:t xml:space="preserve"> </w:t>
      </w:r>
    </w:p>
    <w:p w14:paraId="778A2554" w14:textId="77777777" w:rsidR="00A60785" w:rsidRDefault="00711E99" w:rsidP="00D3000B">
      <w:pPr>
        <w:pStyle w:val="WABody4aboveIndented0"/>
        <w:tabs>
          <w:tab w:val="clear" w:pos="5400"/>
        </w:tabs>
      </w:pPr>
      <w:proofErr w:type="gramStart"/>
      <w:r>
        <w:t>[  ]</w:t>
      </w:r>
      <w:proofErr w:type="gramEnd"/>
      <w:r w:rsidR="00A60785">
        <w:tab/>
        <w:t>Parentage</w:t>
      </w:r>
    </w:p>
    <w:p w14:paraId="09C70446" w14:textId="77777777" w:rsidR="00A60785" w:rsidRDefault="00711E99" w:rsidP="00D3000B">
      <w:pPr>
        <w:pStyle w:val="WABody4aboveIndented0"/>
        <w:tabs>
          <w:tab w:val="clear" w:pos="5400"/>
        </w:tabs>
      </w:pPr>
      <w:proofErr w:type="gramStart"/>
      <w:r>
        <w:t>[  ]</w:t>
      </w:r>
      <w:proofErr w:type="gramEnd"/>
      <w:r w:rsidR="00A60785">
        <w:tab/>
      </w:r>
      <w:r w:rsidR="00A60785">
        <w:rPr>
          <w:i/>
        </w:rPr>
        <w:t>Parenting Plan</w:t>
      </w:r>
    </w:p>
    <w:p w14:paraId="32FBB58A" w14:textId="77777777" w:rsidR="00A60785" w:rsidRDefault="00711E99" w:rsidP="00D3000B">
      <w:pPr>
        <w:pStyle w:val="WABody4aboveIndented0"/>
        <w:tabs>
          <w:tab w:val="clear" w:pos="5400"/>
        </w:tabs>
      </w:pPr>
      <w:proofErr w:type="gramStart"/>
      <w:r>
        <w:t>[  ]</w:t>
      </w:r>
      <w:proofErr w:type="gramEnd"/>
      <w:r w:rsidR="00A60785">
        <w:tab/>
        <w:t xml:space="preserve">Other </w:t>
      </w:r>
      <w:r w:rsidR="00A60785">
        <w:rPr>
          <w:i/>
        </w:rPr>
        <w:t>(specify):</w:t>
      </w:r>
      <w:r w:rsidR="00A60785">
        <w:t xml:space="preserve"> </w:t>
      </w:r>
      <w:r w:rsidR="00A60785">
        <w:rPr>
          <w:u w:val="single"/>
        </w:rPr>
        <w:tab/>
      </w:r>
    </w:p>
    <w:p w14:paraId="7D704D3D" w14:textId="77777777" w:rsidR="00A60785" w:rsidRDefault="00711E99" w:rsidP="00D3000B">
      <w:pPr>
        <w:pStyle w:val="WApartialblankline"/>
        <w:tabs>
          <w:tab w:val="clear" w:pos="900"/>
        </w:tabs>
        <w:rPr>
          <w:u w:val="single"/>
        </w:rPr>
      </w:pPr>
      <w:proofErr w:type="gramStart"/>
      <w:r>
        <w:t>[  ]</w:t>
      </w:r>
      <w:proofErr w:type="gramEnd"/>
      <w:r w:rsidR="00A60785" w:rsidRPr="009D4C90">
        <w:tab/>
        <w:t xml:space="preserve">Other </w:t>
      </w:r>
      <w:r w:rsidR="00A60785" w:rsidRPr="009D4C90">
        <w:rPr>
          <w:i/>
        </w:rPr>
        <w:t>(specify)</w:t>
      </w:r>
      <w:r w:rsidR="00A60785" w:rsidRPr="009D4C90">
        <w:t>:</w:t>
      </w:r>
      <w:r w:rsidR="00A60785">
        <w:t xml:space="preserve"> </w:t>
      </w:r>
      <w:r w:rsidR="00A60785">
        <w:rPr>
          <w:u w:val="single"/>
        </w:rPr>
        <w:tab/>
      </w:r>
    </w:p>
    <w:p w14:paraId="585022C2" w14:textId="77777777" w:rsidR="002F7B3D" w:rsidRDefault="005556C3" w:rsidP="0040719D">
      <w:pPr>
        <w:pStyle w:val="WAsectionheading"/>
      </w:pPr>
      <w:r>
        <w:rPr>
          <w:rFonts w:ascii="Arial Black" w:hAnsi="Arial Black"/>
        </w:rPr>
        <w:t>6</w:t>
      </w:r>
      <w:r w:rsidR="00236972" w:rsidRPr="00236972">
        <w:rPr>
          <w:rFonts w:ascii="Arial Black" w:hAnsi="Arial Black"/>
        </w:rPr>
        <w:t>.</w:t>
      </w:r>
      <w:r w:rsidR="00236972">
        <w:tab/>
      </w:r>
      <w:r w:rsidR="002F7B3D">
        <w:t xml:space="preserve">Notice and Personal Jurisdiction </w:t>
      </w:r>
    </w:p>
    <w:p w14:paraId="15524139" w14:textId="77777777" w:rsidR="002F7B3D" w:rsidRPr="00141269" w:rsidRDefault="002F7B3D" w:rsidP="00D3000B">
      <w:pPr>
        <w:pStyle w:val="WABody6above"/>
        <w:tabs>
          <w:tab w:val="right" w:pos="9360"/>
        </w:tabs>
        <w:spacing w:after="120"/>
        <w:ind w:left="547" w:firstLine="0"/>
      </w:pPr>
      <w:r>
        <w:t xml:space="preserve">All people with a right to receive notice of this case were served with the </w:t>
      </w:r>
      <w:r>
        <w:rPr>
          <w:i/>
        </w:rPr>
        <w:t>Summons</w:t>
      </w:r>
      <w:r>
        <w:t xml:space="preserve"> and </w:t>
      </w:r>
      <w:r>
        <w:rPr>
          <w:i/>
        </w:rPr>
        <w:t>Petition</w:t>
      </w:r>
      <w:r>
        <w:t xml:space="preserve">.   </w:t>
      </w:r>
    </w:p>
    <w:tbl>
      <w:tblPr>
        <w:tblW w:w="8808" w:type="dxa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828"/>
        <w:gridCol w:w="2896"/>
      </w:tblGrid>
      <w:tr w:rsidR="002F7B3D" w14:paraId="6AB118BC" w14:textId="77777777" w:rsidTr="00E92D45">
        <w:tc>
          <w:tcPr>
            <w:tcW w:w="3251" w:type="dxa"/>
          </w:tcPr>
          <w:p w14:paraId="0F9CEBE5" w14:textId="77777777" w:rsidR="002F7B3D" w:rsidRDefault="002F7B3D" w:rsidP="00D3000B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u w:val="none"/>
              </w:rPr>
            </w:pPr>
            <w:r>
              <w:rPr>
                <w:rFonts w:ascii="Arial Narrow" w:hAnsi="Arial Narrow"/>
                <w:b/>
                <w:u w:val="none"/>
              </w:rPr>
              <w:t xml:space="preserve">Basis for Personal Jurisdiction </w:t>
            </w:r>
            <w:r>
              <w:rPr>
                <w:rFonts w:ascii="Arial Narrow" w:hAnsi="Arial Narrow"/>
                <w:b/>
                <w:u w:val="none"/>
              </w:rPr>
              <w:br/>
            </w:r>
            <w:r w:rsidRPr="00141269">
              <w:rPr>
                <w:rFonts w:ascii="Arial Narrow" w:hAnsi="Arial Narrow"/>
                <w:i/>
                <w:u w:val="none"/>
              </w:rPr>
              <w:t>(check all that apply)</w:t>
            </w:r>
          </w:p>
        </w:tc>
        <w:tc>
          <w:tcPr>
            <w:tcW w:w="2655" w:type="dxa"/>
          </w:tcPr>
          <w:p w14:paraId="12126EE9" w14:textId="77777777" w:rsidR="002F7B3D" w:rsidRPr="00056A75" w:rsidRDefault="002F7B3D" w:rsidP="00D3000B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b/>
                <w:u w:val="none"/>
              </w:rPr>
            </w:pPr>
            <w:r w:rsidRPr="00056A75">
              <w:rPr>
                <w:rFonts w:ascii="Arial Narrow" w:hAnsi="Arial Narrow"/>
                <w:b/>
                <w:u w:val="none"/>
              </w:rPr>
              <w:t>Respondent’s Name:</w:t>
            </w:r>
            <w:r w:rsidRPr="00056A75">
              <w:rPr>
                <w:rFonts w:ascii="Arial Narrow" w:hAnsi="Arial Narrow"/>
                <w:b/>
                <w:u w:val="none"/>
              </w:rPr>
              <w:br/>
            </w:r>
            <w:r w:rsidRPr="00056A75">
              <w:rPr>
                <w:rFonts w:ascii="Arial Narrow" w:hAnsi="Arial Narrow"/>
                <w:b/>
              </w:rPr>
              <w:tab/>
              <w:t xml:space="preserve"> </w:t>
            </w:r>
          </w:p>
        </w:tc>
        <w:tc>
          <w:tcPr>
            <w:tcW w:w="2902" w:type="dxa"/>
          </w:tcPr>
          <w:p w14:paraId="68359564" w14:textId="77777777" w:rsidR="002F7B3D" w:rsidRPr="00056A75" w:rsidRDefault="002F7B3D" w:rsidP="00D3000B">
            <w:pPr>
              <w:pStyle w:val="WAblankline"/>
              <w:tabs>
                <w:tab w:val="clear" w:pos="900"/>
                <w:tab w:val="clear" w:pos="9360"/>
                <w:tab w:val="left" w:pos="2611"/>
              </w:tabs>
              <w:spacing w:before="60" w:after="60"/>
              <w:ind w:left="0"/>
              <w:rPr>
                <w:rFonts w:ascii="Arial Narrow" w:hAnsi="Arial Narrow"/>
                <w:b/>
                <w:u w:val="none"/>
              </w:rPr>
            </w:pPr>
            <w:r w:rsidRPr="00056A75">
              <w:rPr>
                <w:rFonts w:ascii="Arial Narrow" w:hAnsi="Arial Narrow"/>
                <w:b/>
                <w:u w:val="none"/>
              </w:rPr>
              <w:t>Other Respondent’s Name:</w:t>
            </w:r>
            <w:r w:rsidRPr="00056A75">
              <w:rPr>
                <w:rFonts w:ascii="Arial Narrow" w:hAnsi="Arial Narrow"/>
                <w:b/>
                <w:u w:val="none"/>
              </w:rPr>
              <w:br/>
            </w:r>
            <w:r w:rsidRPr="00056A75">
              <w:rPr>
                <w:rFonts w:ascii="Arial Narrow" w:hAnsi="Arial Narrow"/>
                <w:b/>
              </w:rPr>
              <w:tab/>
            </w:r>
          </w:p>
        </w:tc>
      </w:tr>
      <w:tr w:rsidR="002F7B3D" w14:paraId="0A994B1E" w14:textId="77777777" w:rsidTr="00E92D45">
        <w:tc>
          <w:tcPr>
            <w:tcW w:w="3251" w:type="dxa"/>
          </w:tcPr>
          <w:p w14:paraId="270EC45B" w14:textId="77777777" w:rsidR="002F7B3D" w:rsidRPr="00141269" w:rsidRDefault="002F7B3D" w:rsidP="00D3000B">
            <w:pPr>
              <w:tabs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Was served in Washington</w:t>
            </w:r>
          </w:p>
        </w:tc>
        <w:tc>
          <w:tcPr>
            <w:tcW w:w="2655" w:type="dxa"/>
            <w:vAlign w:val="center"/>
          </w:tcPr>
          <w:p w14:paraId="7C8FABA6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2EB90248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2F7B3D" w14:paraId="1D67A3E6" w14:textId="77777777" w:rsidTr="00E92D45">
        <w:tc>
          <w:tcPr>
            <w:tcW w:w="3251" w:type="dxa"/>
          </w:tcPr>
          <w:p w14:paraId="35E371E6" w14:textId="77777777" w:rsidR="002F7B3D" w:rsidRPr="00141269" w:rsidRDefault="002F7B3D" w:rsidP="00D3000B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Lives in </w:t>
            </w:r>
            <w:r w:rsidRPr="00056A75">
              <w:rPr>
                <w:rFonts w:ascii="Arial Narrow" w:hAnsi="Arial Narrow"/>
                <w:u w:val="none"/>
              </w:rPr>
              <w:t>Washington</w:t>
            </w:r>
            <w:r>
              <w:rPr>
                <w:rFonts w:ascii="Arial Narrow" w:hAnsi="Arial Narrow"/>
                <w:u w:val="none"/>
              </w:rPr>
              <w:t xml:space="preserve"> now</w:t>
            </w:r>
          </w:p>
        </w:tc>
        <w:tc>
          <w:tcPr>
            <w:tcW w:w="2655" w:type="dxa"/>
            <w:vAlign w:val="center"/>
          </w:tcPr>
          <w:p w14:paraId="719560A4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0AA9567D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2F7B3D" w14:paraId="1302D4BF" w14:textId="77777777" w:rsidTr="00E92D45">
        <w:tc>
          <w:tcPr>
            <w:tcW w:w="3251" w:type="dxa"/>
          </w:tcPr>
          <w:p w14:paraId="2C0761A8" w14:textId="77777777" w:rsidR="002F7B3D" w:rsidRDefault="002F7B3D" w:rsidP="00D3000B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Lived in </w:t>
            </w:r>
            <w:r w:rsidRPr="00056A75">
              <w:rPr>
                <w:rFonts w:ascii="Arial Narrow" w:hAnsi="Arial Narrow"/>
                <w:u w:val="none"/>
              </w:rPr>
              <w:t>Washington</w:t>
            </w:r>
            <w:r>
              <w:rPr>
                <w:rFonts w:ascii="Arial Narrow" w:hAnsi="Arial Narrow"/>
                <w:u w:val="none"/>
              </w:rPr>
              <w:t xml:space="preserve"> with child</w:t>
            </w:r>
          </w:p>
        </w:tc>
        <w:tc>
          <w:tcPr>
            <w:tcW w:w="2655" w:type="dxa"/>
            <w:vAlign w:val="center"/>
          </w:tcPr>
          <w:p w14:paraId="323A3F3A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7F985BB3" w14:textId="77777777" w:rsidR="002F7B3D" w:rsidRDefault="00711E99" w:rsidP="00D3000B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E92D45" w14:paraId="15CF5F65" w14:textId="77777777" w:rsidTr="00E92D45">
        <w:tc>
          <w:tcPr>
            <w:tcW w:w="3251" w:type="dxa"/>
          </w:tcPr>
          <w:p w14:paraId="6EA85A75" w14:textId="77777777" w:rsidR="00E92D45" w:rsidRDefault="00E92D45" w:rsidP="00E92D4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lastRenderedPageBreak/>
              <w:t>L</w:t>
            </w:r>
            <w:r w:rsidRPr="00137366">
              <w:rPr>
                <w:rFonts w:ascii="Arial Narrow" w:hAnsi="Arial Narrow"/>
                <w:u w:val="none"/>
              </w:rPr>
              <w:t xml:space="preserve">ived in </w:t>
            </w:r>
            <w:r>
              <w:rPr>
                <w:rFonts w:ascii="Arial Narrow" w:hAnsi="Arial Narrow"/>
                <w:u w:val="none"/>
              </w:rPr>
              <w:t xml:space="preserve">Washington </w:t>
            </w:r>
            <w:r w:rsidRPr="00137366">
              <w:rPr>
                <w:rFonts w:ascii="Arial Narrow" w:hAnsi="Arial Narrow"/>
                <w:u w:val="none"/>
              </w:rPr>
              <w:t>and paid pregnancy costs or support for child</w:t>
            </w:r>
          </w:p>
        </w:tc>
        <w:tc>
          <w:tcPr>
            <w:tcW w:w="2655" w:type="dxa"/>
            <w:vAlign w:val="center"/>
          </w:tcPr>
          <w:p w14:paraId="4BA327C0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4D38C44B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E92D45" w14:paraId="57CA72A8" w14:textId="77777777" w:rsidTr="00E92D45">
        <w:tc>
          <w:tcPr>
            <w:tcW w:w="3251" w:type="dxa"/>
          </w:tcPr>
          <w:p w14:paraId="4F8B599E" w14:textId="77777777" w:rsidR="00E92D45" w:rsidRDefault="00E92D45" w:rsidP="00E92D4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Caused </w:t>
            </w:r>
            <w:proofErr w:type="gramStart"/>
            <w:r>
              <w:rPr>
                <w:rFonts w:ascii="Arial Narrow" w:hAnsi="Arial Narrow"/>
                <w:u w:val="none"/>
              </w:rPr>
              <w:t>child</w:t>
            </w:r>
            <w:proofErr w:type="gramEnd"/>
            <w:r>
              <w:rPr>
                <w:rFonts w:ascii="Arial Narrow" w:hAnsi="Arial Narrow"/>
                <w:u w:val="none"/>
              </w:rPr>
              <w:t xml:space="preserve"> to live in </w:t>
            </w:r>
            <w:r w:rsidRPr="00056A75">
              <w:rPr>
                <w:rFonts w:ascii="Arial Narrow" w:hAnsi="Arial Narrow"/>
                <w:u w:val="none"/>
              </w:rPr>
              <w:t>Washington</w:t>
            </w:r>
          </w:p>
        </w:tc>
        <w:tc>
          <w:tcPr>
            <w:tcW w:w="2655" w:type="dxa"/>
            <w:vAlign w:val="center"/>
          </w:tcPr>
          <w:p w14:paraId="2FF9D785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1ECDC9FB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E92D45" w14:paraId="1BC0D079" w14:textId="77777777" w:rsidTr="00E92D45">
        <w:tc>
          <w:tcPr>
            <w:tcW w:w="3251" w:type="dxa"/>
          </w:tcPr>
          <w:p w14:paraId="0C9D7405" w14:textId="77777777" w:rsidR="00E92D45" w:rsidRDefault="00E92D45" w:rsidP="00E92D4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Had sex in </w:t>
            </w:r>
            <w:r w:rsidRPr="00056A75">
              <w:rPr>
                <w:rFonts w:ascii="Arial Narrow" w:hAnsi="Arial Narrow"/>
                <w:u w:val="none"/>
              </w:rPr>
              <w:t>Washington</w:t>
            </w:r>
            <w:r>
              <w:rPr>
                <w:rFonts w:ascii="Arial Narrow" w:hAnsi="Arial Narrow"/>
                <w:u w:val="none"/>
              </w:rPr>
              <w:t xml:space="preserve"> that may have produced the child</w:t>
            </w:r>
          </w:p>
        </w:tc>
        <w:tc>
          <w:tcPr>
            <w:tcW w:w="2655" w:type="dxa"/>
            <w:vAlign w:val="center"/>
          </w:tcPr>
          <w:p w14:paraId="0F78A741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22B52E60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E92D45" w14:paraId="6FC19F77" w14:textId="77777777" w:rsidTr="00E92D45">
        <w:tc>
          <w:tcPr>
            <w:tcW w:w="3251" w:type="dxa"/>
          </w:tcPr>
          <w:p w14:paraId="4F0A8341" w14:textId="77777777" w:rsidR="00E92D45" w:rsidRDefault="00E92D45" w:rsidP="00E92D4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 xml:space="preserve">Agrees to </w:t>
            </w:r>
            <w:r w:rsidRPr="00056A75">
              <w:rPr>
                <w:rFonts w:ascii="Arial Narrow" w:hAnsi="Arial Narrow"/>
                <w:u w:val="none"/>
              </w:rPr>
              <w:t>Washington</w:t>
            </w:r>
            <w:r>
              <w:rPr>
                <w:rFonts w:ascii="Arial Narrow" w:hAnsi="Arial Narrow"/>
                <w:u w:val="none"/>
              </w:rPr>
              <w:t xml:space="preserve"> deciding</w:t>
            </w:r>
          </w:p>
        </w:tc>
        <w:tc>
          <w:tcPr>
            <w:tcW w:w="2655" w:type="dxa"/>
            <w:vAlign w:val="center"/>
          </w:tcPr>
          <w:p w14:paraId="615A3186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5C2AC482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  <w:tr w:rsidR="00E92D45" w14:paraId="2A3FE1AB" w14:textId="77777777" w:rsidTr="00E92D45">
        <w:tc>
          <w:tcPr>
            <w:tcW w:w="3251" w:type="dxa"/>
          </w:tcPr>
          <w:p w14:paraId="720F9C2D" w14:textId="77777777" w:rsidR="00E92D45" w:rsidRDefault="00E92D45" w:rsidP="00E92D45">
            <w:pPr>
              <w:pStyle w:val="WAblankline"/>
              <w:tabs>
                <w:tab w:val="left" w:pos="4320"/>
                <w:tab w:val="left" w:pos="7110"/>
              </w:tabs>
              <w:spacing w:before="60" w:after="60"/>
              <w:ind w:left="0"/>
              <w:rPr>
                <w:rFonts w:ascii="Arial Narrow" w:hAnsi="Arial Narrow"/>
                <w:u w:val="none"/>
              </w:rPr>
            </w:pPr>
            <w:r>
              <w:rPr>
                <w:rFonts w:ascii="Arial Narrow" w:hAnsi="Arial Narrow"/>
                <w:u w:val="none"/>
              </w:rPr>
              <w:t>None of the above</w:t>
            </w:r>
          </w:p>
        </w:tc>
        <w:tc>
          <w:tcPr>
            <w:tcW w:w="2655" w:type="dxa"/>
            <w:vAlign w:val="center"/>
          </w:tcPr>
          <w:p w14:paraId="5BE7659A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  <w:tc>
          <w:tcPr>
            <w:tcW w:w="2902" w:type="dxa"/>
            <w:vAlign w:val="center"/>
          </w:tcPr>
          <w:p w14:paraId="5731BD81" w14:textId="77777777" w:rsidR="00E92D45" w:rsidRDefault="00711E99" w:rsidP="00E92D45">
            <w:pPr>
              <w:pStyle w:val="WABody6above"/>
              <w:tabs>
                <w:tab w:val="clear" w:pos="900"/>
              </w:tabs>
              <w:spacing w:before="60" w:after="60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</w:p>
        </w:tc>
      </w:tr>
    </w:tbl>
    <w:p w14:paraId="6FC134DC" w14:textId="77777777" w:rsidR="002F7B3D" w:rsidRDefault="002F7B3D" w:rsidP="00D3000B">
      <w:pPr>
        <w:pStyle w:val="WABody6above"/>
      </w:pPr>
      <w:r>
        <w:rPr>
          <w:b/>
        </w:rPr>
        <w:t>Conclusion:</w:t>
      </w:r>
      <w:r>
        <w:tab/>
        <w:t xml:space="preserve">The court has personal jurisdiction over all parties to this case, </w:t>
      </w:r>
    </w:p>
    <w:p w14:paraId="6215D0A9" w14:textId="77777777" w:rsidR="002F7B3D" w:rsidRDefault="00711E99" w:rsidP="00D3000B">
      <w:pPr>
        <w:pStyle w:val="WAsubcheckbox"/>
        <w:tabs>
          <w:tab w:val="clear" w:pos="900"/>
          <w:tab w:val="left" w:pos="540"/>
        </w:tabs>
        <w:spacing w:before="120"/>
        <w:ind w:left="2520" w:firstLine="0"/>
      </w:pPr>
      <w:proofErr w:type="gramStart"/>
      <w:r>
        <w:t>[  ]</w:t>
      </w:r>
      <w:proofErr w:type="gramEnd"/>
      <w:r w:rsidR="002F7B3D">
        <w:t xml:space="preserve"> except </w:t>
      </w:r>
      <w:r w:rsidR="002F7B3D">
        <w:rPr>
          <w:i/>
        </w:rPr>
        <w:t>(name/s):</w:t>
      </w:r>
      <w:r w:rsidR="002F7B3D">
        <w:t xml:space="preserve"> </w:t>
      </w:r>
      <w:r w:rsidR="002F7B3D">
        <w:rPr>
          <w:u w:val="single"/>
        </w:rPr>
        <w:tab/>
      </w:r>
      <w:r w:rsidR="002F7B3D">
        <w:t>.</w:t>
      </w:r>
    </w:p>
    <w:p w14:paraId="79F2BD3B" w14:textId="77777777" w:rsidR="007113B8" w:rsidRDefault="00711E99" w:rsidP="00D3000B">
      <w:pPr>
        <w:pStyle w:val="WAsubcheckbox"/>
        <w:tabs>
          <w:tab w:val="right" w:pos="9360"/>
        </w:tabs>
        <w:spacing w:before="120"/>
        <w:ind w:left="907"/>
      </w:pPr>
      <w:proofErr w:type="gramStart"/>
      <w:r>
        <w:t>[  ]</w:t>
      </w:r>
      <w:proofErr w:type="gramEnd"/>
      <w:r w:rsidR="00B63C22">
        <w:tab/>
      </w:r>
      <w:r w:rsidR="00AE145A">
        <w:t xml:space="preserve">Other findings or conclusions (if any) </w:t>
      </w:r>
      <w:r w:rsidR="009D4C90">
        <w:t xml:space="preserve"> </w:t>
      </w:r>
      <w:r w:rsidR="009D4C90" w:rsidRPr="009D4C90">
        <w:rPr>
          <w:u w:val="single"/>
        </w:rPr>
        <w:tab/>
      </w:r>
    </w:p>
    <w:p w14:paraId="70527877" w14:textId="77777777" w:rsidR="007113B8" w:rsidRDefault="007113B8" w:rsidP="00D3000B">
      <w:pPr>
        <w:pStyle w:val="WAsubcheckbox"/>
        <w:tabs>
          <w:tab w:val="left" w:pos="540"/>
        </w:tabs>
        <w:spacing w:before="120"/>
        <w:ind w:left="907" w:firstLine="0"/>
        <w:rPr>
          <w:u w:val="single"/>
        </w:rPr>
      </w:pPr>
      <w:r>
        <w:rPr>
          <w:u w:val="single"/>
        </w:rPr>
        <w:tab/>
      </w:r>
    </w:p>
    <w:p w14:paraId="26E46D23" w14:textId="77777777" w:rsidR="00747154" w:rsidRPr="007113B8" w:rsidRDefault="00747154" w:rsidP="00D3000B">
      <w:pPr>
        <w:pStyle w:val="WAsubcheckbox"/>
        <w:tabs>
          <w:tab w:val="left" w:pos="540"/>
        </w:tabs>
        <w:spacing w:before="120"/>
        <w:ind w:left="907" w:firstLine="0"/>
        <w:rPr>
          <w:u w:val="single"/>
        </w:rPr>
      </w:pPr>
      <w:r>
        <w:rPr>
          <w:u w:val="single"/>
        </w:rPr>
        <w:tab/>
      </w:r>
    </w:p>
    <w:p w14:paraId="243B8D97" w14:textId="77777777" w:rsidR="003A40CE" w:rsidRDefault="003A40CE" w:rsidP="00D3000B">
      <w:pPr>
        <w:pStyle w:val="WABigSubhead"/>
        <w:tabs>
          <w:tab w:val="clear" w:pos="2880"/>
          <w:tab w:val="left" w:pos="0"/>
        </w:tabs>
        <w:ind w:left="0"/>
      </w:pPr>
      <w:r>
        <w:t>De Facto Parent</w:t>
      </w:r>
      <w:r w:rsidR="008A031F">
        <w:t>age</w:t>
      </w:r>
    </w:p>
    <w:p w14:paraId="1BB3A456" w14:textId="77777777" w:rsidR="00E347D9" w:rsidRPr="009D4C90" w:rsidRDefault="00711E99" w:rsidP="00D3000B">
      <w:pPr>
        <w:pStyle w:val="WABody63hanging"/>
        <w:ind w:left="547" w:hanging="547"/>
        <w:rPr>
          <w:szCs w:val="22"/>
        </w:rPr>
      </w:pPr>
      <w:proofErr w:type="gramStart"/>
      <w:r>
        <w:rPr>
          <w:szCs w:val="22"/>
        </w:rPr>
        <w:t>[  ]</w:t>
      </w:r>
      <w:proofErr w:type="gramEnd"/>
      <w:r w:rsidR="007113B8" w:rsidRPr="009D4C90">
        <w:rPr>
          <w:szCs w:val="22"/>
        </w:rPr>
        <w:tab/>
      </w:r>
      <w:r w:rsidR="00E347D9" w:rsidRPr="009D4C90">
        <w:rPr>
          <w:szCs w:val="22"/>
        </w:rPr>
        <w:t xml:space="preserve">Findings and </w:t>
      </w:r>
      <w:r w:rsidR="009D4C90" w:rsidRPr="009D4C90">
        <w:rPr>
          <w:szCs w:val="22"/>
        </w:rPr>
        <w:t>c</w:t>
      </w:r>
      <w:r w:rsidR="00E347D9" w:rsidRPr="009D4C90">
        <w:rPr>
          <w:szCs w:val="22"/>
        </w:rPr>
        <w:t xml:space="preserve">onclusions that address the questions in </w:t>
      </w:r>
      <w:r w:rsidRPr="009E15D2">
        <w:rPr>
          <w:rFonts w:ascii="Arial Black" w:hAnsi="Arial Black"/>
          <w:b/>
          <w:szCs w:val="22"/>
        </w:rPr>
        <w:t>7</w:t>
      </w:r>
      <w:r w:rsidR="009E15D2" w:rsidRPr="009E15D2">
        <w:rPr>
          <w:rFonts w:ascii="Arial Black" w:hAnsi="Arial Black"/>
          <w:b/>
          <w:szCs w:val="22"/>
        </w:rPr>
        <w:t xml:space="preserve"> </w:t>
      </w:r>
      <w:r w:rsidR="00E347D9" w:rsidRPr="009E15D2">
        <w:rPr>
          <w:b/>
          <w:szCs w:val="22"/>
        </w:rPr>
        <w:t>-</w:t>
      </w:r>
      <w:r w:rsidR="00FF6866" w:rsidRPr="009E15D2">
        <w:rPr>
          <w:b/>
          <w:szCs w:val="22"/>
        </w:rPr>
        <w:t xml:space="preserve"> </w:t>
      </w:r>
      <w:r w:rsidRPr="009E15D2">
        <w:rPr>
          <w:rFonts w:ascii="Arial Black" w:hAnsi="Arial Black"/>
          <w:b/>
          <w:szCs w:val="22"/>
        </w:rPr>
        <w:t>13</w:t>
      </w:r>
      <w:r w:rsidRPr="009D4C90">
        <w:rPr>
          <w:szCs w:val="22"/>
        </w:rPr>
        <w:t xml:space="preserve"> </w:t>
      </w:r>
      <w:r w:rsidR="00255F64" w:rsidRPr="009D4C90">
        <w:rPr>
          <w:szCs w:val="22"/>
        </w:rPr>
        <w:t>are attached or filed separately</w:t>
      </w:r>
      <w:r w:rsidR="007113B8" w:rsidRPr="009D4C90">
        <w:rPr>
          <w:szCs w:val="22"/>
        </w:rPr>
        <w:t>.</w:t>
      </w:r>
      <w:r w:rsidR="00255F64" w:rsidRPr="009D4C90">
        <w:rPr>
          <w:szCs w:val="22"/>
        </w:rPr>
        <w:t xml:space="preserve"> </w:t>
      </w:r>
      <w:r w:rsidR="007113B8" w:rsidRPr="009D4C90">
        <w:rPr>
          <w:szCs w:val="22"/>
        </w:rPr>
        <w:t xml:space="preserve"> </w:t>
      </w:r>
      <w:r w:rsidR="00E347D9" w:rsidRPr="009D4C90">
        <w:rPr>
          <w:i/>
          <w:szCs w:val="22"/>
        </w:rPr>
        <w:t>(</w:t>
      </w:r>
      <w:r w:rsidR="007113B8" w:rsidRPr="009D4C90">
        <w:rPr>
          <w:i/>
          <w:szCs w:val="22"/>
        </w:rPr>
        <w:t>S</w:t>
      </w:r>
      <w:r w:rsidR="00E347D9" w:rsidRPr="009D4C90">
        <w:rPr>
          <w:i/>
          <w:szCs w:val="22"/>
        </w:rPr>
        <w:t xml:space="preserve">kip to </w:t>
      </w:r>
      <w:r w:rsidRPr="00FF6866">
        <w:rPr>
          <w:rFonts w:ascii="Arial Black" w:hAnsi="Arial Black"/>
          <w:b/>
          <w:i/>
          <w:szCs w:val="22"/>
        </w:rPr>
        <w:t>1</w:t>
      </w:r>
      <w:r>
        <w:rPr>
          <w:rFonts w:ascii="Arial Black" w:hAnsi="Arial Black"/>
          <w:b/>
          <w:i/>
          <w:szCs w:val="22"/>
        </w:rPr>
        <w:t>4</w:t>
      </w:r>
      <w:r w:rsidR="007113B8" w:rsidRPr="007F79D8">
        <w:rPr>
          <w:i/>
          <w:szCs w:val="22"/>
        </w:rPr>
        <w:t>.</w:t>
      </w:r>
      <w:r w:rsidR="00E347D9" w:rsidRPr="009D4C90">
        <w:rPr>
          <w:i/>
          <w:szCs w:val="22"/>
        </w:rPr>
        <w:t>)</w:t>
      </w:r>
    </w:p>
    <w:p w14:paraId="55B43FD9" w14:textId="77777777" w:rsidR="0050088F" w:rsidRPr="009D4C90" w:rsidRDefault="00711E99" w:rsidP="00D3000B">
      <w:pPr>
        <w:pStyle w:val="WABody63hanging"/>
        <w:ind w:left="547" w:hanging="547"/>
        <w:rPr>
          <w:szCs w:val="22"/>
        </w:rPr>
      </w:pPr>
      <w:proofErr w:type="gramStart"/>
      <w:r>
        <w:rPr>
          <w:szCs w:val="22"/>
        </w:rPr>
        <w:t>[  ]</w:t>
      </w:r>
      <w:proofErr w:type="gramEnd"/>
      <w:r w:rsidR="007113B8" w:rsidRPr="009D4C90">
        <w:rPr>
          <w:szCs w:val="22"/>
        </w:rPr>
        <w:tab/>
      </w:r>
      <w:r w:rsidR="0050088F" w:rsidRPr="009D4C90">
        <w:rPr>
          <w:szCs w:val="22"/>
        </w:rPr>
        <w:t xml:space="preserve">Findings and </w:t>
      </w:r>
      <w:r w:rsidR="009D4C90" w:rsidRPr="009D4C90">
        <w:rPr>
          <w:szCs w:val="22"/>
        </w:rPr>
        <w:t>c</w:t>
      </w:r>
      <w:r w:rsidR="0050088F" w:rsidRPr="009D4C90">
        <w:rPr>
          <w:szCs w:val="22"/>
        </w:rPr>
        <w:t xml:space="preserve">onclusions are </w:t>
      </w:r>
      <w:r w:rsidR="00255F64" w:rsidRPr="009D4C90">
        <w:rPr>
          <w:szCs w:val="22"/>
        </w:rPr>
        <w:t>below</w:t>
      </w:r>
      <w:r w:rsidR="0050088F" w:rsidRPr="009D4C90">
        <w:rPr>
          <w:szCs w:val="22"/>
        </w:rPr>
        <w:t xml:space="preserve"> in </w:t>
      </w:r>
      <w:r w:rsidRPr="009E15D2">
        <w:rPr>
          <w:rFonts w:ascii="Arial Black" w:hAnsi="Arial Black"/>
          <w:szCs w:val="22"/>
        </w:rPr>
        <w:t>7</w:t>
      </w:r>
      <w:r w:rsidRPr="009E15D2">
        <w:rPr>
          <w:szCs w:val="22"/>
        </w:rPr>
        <w:t xml:space="preserve"> </w:t>
      </w:r>
      <w:r w:rsidR="00FF6866" w:rsidRPr="009E15D2">
        <w:rPr>
          <w:szCs w:val="22"/>
        </w:rPr>
        <w:t xml:space="preserve">- </w:t>
      </w:r>
      <w:r w:rsidRPr="009E15D2">
        <w:rPr>
          <w:rFonts w:ascii="Arial Black" w:hAnsi="Arial Black"/>
          <w:szCs w:val="22"/>
        </w:rPr>
        <w:t>13</w:t>
      </w:r>
      <w:r w:rsidR="0050088F" w:rsidRPr="00A05A38">
        <w:rPr>
          <w:szCs w:val="22"/>
        </w:rPr>
        <w:t>.</w:t>
      </w:r>
      <w:r w:rsidR="00A05A38" w:rsidRPr="00A05A38">
        <w:rPr>
          <w:szCs w:val="22"/>
        </w:rPr>
        <w:t xml:space="preserve">  </w:t>
      </w:r>
      <w:r w:rsidR="00A05A38" w:rsidRPr="00A05A38">
        <w:rPr>
          <w:i/>
          <w:szCs w:val="22"/>
        </w:rPr>
        <w:t>(Add lines as needed.)</w:t>
      </w:r>
      <w:r w:rsidR="00A05A38" w:rsidRPr="00A05A38">
        <w:rPr>
          <w:szCs w:val="22"/>
        </w:rPr>
        <w:t xml:space="preserve">  </w:t>
      </w:r>
    </w:p>
    <w:p w14:paraId="7F02420B" w14:textId="77777777" w:rsidR="003A40CE" w:rsidRPr="003A40CE" w:rsidRDefault="005556C3" w:rsidP="0040719D">
      <w:pPr>
        <w:pStyle w:val="WAsectionheading"/>
      </w:pPr>
      <w:r>
        <w:rPr>
          <w:rFonts w:ascii="Arial Black" w:hAnsi="Arial Black" w:cs="Arial"/>
          <w:szCs w:val="26"/>
        </w:rPr>
        <w:t>7</w:t>
      </w:r>
      <w:r w:rsidR="003A40CE" w:rsidRPr="00236972">
        <w:rPr>
          <w:rFonts w:ascii="Arial Black" w:hAnsi="Arial Black" w:cs="Arial"/>
          <w:szCs w:val="26"/>
        </w:rPr>
        <w:t>.</w:t>
      </w:r>
      <w:r w:rsidR="003A40CE" w:rsidRPr="003A40CE">
        <w:rPr>
          <w:rFonts w:ascii="Arial Black" w:hAnsi="Arial Black"/>
        </w:rPr>
        <w:tab/>
      </w:r>
      <w:r w:rsidR="003A40CE" w:rsidRPr="003A40CE">
        <w:t>Residence for a significant period</w:t>
      </w:r>
    </w:p>
    <w:p w14:paraId="14AC9483" w14:textId="77777777" w:rsidR="003A40CE" w:rsidRPr="009D4C90" w:rsidRDefault="0024336A" w:rsidP="00D3000B">
      <w:pPr>
        <w:pStyle w:val="WABody38flush"/>
        <w:rPr>
          <w:szCs w:val="22"/>
        </w:rPr>
      </w:pPr>
      <w:r w:rsidRPr="009D4C90">
        <w:rPr>
          <w:szCs w:val="22"/>
        </w:rPr>
        <w:t xml:space="preserve">Did </w:t>
      </w:r>
      <w:r w:rsidR="003A40CE" w:rsidRPr="009D4C90">
        <w:rPr>
          <w:szCs w:val="22"/>
        </w:rPr>
        <w:t>Petitioner live with the child as a regular member of the child's household for a significant period</w:t>
      </w:r>
      <w:r w:rsidRPr="009D4C90">
        <w:rPr>
          <w:szCs w:val="22"/>
        </w:rPr>
        <w:t>?</w:t>
      </w:r>
    </w:p>
    <w:p w14:paraId="3BCA2A73" w14:textId="77777777" w:rsidR="0024336A" w:rsidRPr="009D4C90" w:rsidRDefault="00711E99" w:rsidP="00D3000B">
      <w:pPr>
        <w:pStyle w:val="WABody38hanging"/>
      </w:pPr>
      <w:proofErr w:type="gramStart"/>
      <w:r>
        <w:t>[  ]</w:t>
      </w:r>
      <w:proofErr w:type="gramEnd"/>
      <w:r w:rsidR="009D4C90">
        <w:tab/>
      </w:r>
      <w:r w:rsidR="0024336A" w:rsidRPr="0024336A">
        <w:t xml:space="preserve">No.  </w:t>
      </w:r>
      <w:r w:rsidR="00E9127D">
        <w:t>The petition</w:t>
      </w:r>
      <w:r w:rsidR="0024336A" w:rsidRPr="009D4C90">
        <w:t xml:space="preserve"> must be denied.</w:t>
      </w:r>
    </w:p>
    <w:p w14:paraId="55CB54D8" w14:textId="77777777" w:rsidR="0024336A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9D4C90">
        <w:tab/>
      </w:r>
      <w:r w:rsidR="0024336A" w:rsidRPr="009D4C90">
        <w:t xml:space="preserve">Yes. </w:t>
      </w:r>
      <w:r w:rsidR="0024336A" w:rsidRPr="0024336A">
        <w:t xml:space="preserve"> </w:t>
      </w:r>
    </w:p>
    <w:p w14:paraId="7482BEDA" w14:textId="77777777" w:rsidR="0024336A" w:rsidRPr="005A647D" w:rsidRDefault="0024336A" w:rsidP="00D3000B">
      <w:pPr>
        <w:pStyle w:val="WABody38flush"/>
      </w:pPr>
      <w:r w:rsidRPr="005A647D">
        <w:t xml:space="preserve">This conclusion is based on the following facts: </w:t>
      </w:r>
    </w:p>
    <w:p w14:paraId="56E0AFF9" w14:textId="77777777" w:rsidR="0024336A" w:rsidRPr="009D4C90" w:rsidRDefault="009D4C90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04CBCA30" w14:textId="77777777" w:rsidR="0024336A" w:rsidRPr="009D4C90" w:rsidRDefault="0024336A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1918480A" w14:textId="77777777" w:rsidR="0024336A" w:rsidRPr="009D4C90" w:rsidRDefault="0024336A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53906EBD" w14:textId="77777777" w:rsidR="003A40CE" w:rsidRPr="003A40CE" w:rsidRDefault="005556C3" w:rsidP="0040719D">
      <w:pPr>
        <w:pStyle w:val="WAsectionheading"/>
      </w:pPr>
      <w:r>
        <w:rPr>
          <w:rFonts w:ascii="Arial Black" w:hAnsi="Arial Black"/>
        </w:rPr>
        <w:t>8</w:t>
      </w:r>
      <w:r w:rsidR="0040719D">
        <w:rPr>
          <w:rFonts w:ascii="Arial Black" w:hAnsi="Arial Black"/>
        </w:rPr>
        <w:t>.</w:t>
      </w:r>
      <w:r w:rsidR="003A40CE" w:rsidRPr="003A40CE">
        <w:rPr>
          <w:rFonts w:ascii="Arial Black" w:hAnsi="Arial Black"/>
        </w:rPr>
        <w:tab/>
      </w:r>
      <w:r w:rsidR="003A40CE" w:rsidRPr="003A40CE">
        <w:t>Caretaking/Parenting responsibilities</w:t>
      </w:r>
    </w:p>
    <w:p w14:paraId="66F530F5" w14:textId="77777777" w:rsidR="005A647D" w:rsidRDefault="005A647D" w:rsidP="00D3000B">
      <w:pPr>
        <w:pStyle w:val="WABody38flush"/>
        <w:rPr>
          <w:sz w:val="23"/>
          <w:szCs w:val="23"/>
        </w:rPr>
      </w:pPr>
      <w:r>
        <w:t>Did Petitioner</w:t>
      </w:r>
      <w:r w:rsidRPr="003A40CE">
        <w:t xml:space="preserve"> </w:t>
      </w:r>
      <w:r>
        <w:t>provide</w:t>
      </w:r>
      <w:r w:rsidRPr="003A40CE">
        <w:t xml:space="preserve"> consistent careta</w:t>
      </w:r>
      <w:r>
        <w:t>king for the child and undertake</w:t>
      </w:r>
      <w:r w:rsidRPr="003A40CE">
        <w:t xml:space="preserve"> full and permanent parenting responsibilities without expectation of being paid</w:t>
      </w:r>
      <w:r>
        <w:rPr>
          <w:sz w:val="23"/>
          <w:szCs w:val="23"/>
        </w:rPr>
        <w:t>?</w:t>
      </w:r>
    </w:p>
    <w:p w14:paraId="67642136" w14:textId="77777777" w:rsidR="005A647D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5A647D" w:rsidRPr="0024336A">
        <w:t xml:space="preserve">No.  </w:t>
      </w:r>
      <w:r w:rsidR="00E9127D">
        <w:t>The petition</w:t>
      </w:r>
      <w:r w:rsidR="005A647D" w:rsidRPr="0024336A">
        <w:t xml:space="preserve"> must be denied.</w:t>
      </w:r>
    </w:p>
    <w:p w14:paraId="075AF847" w14:textId="77777777" w:rsidR="005A647D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5A647D" w:rsidRPr="0024336A">
        <w:t xml:space="preserve">Yes.  </w:t>
      </w:r>
    </w:p>
    <w:p w14:paraId="47F35F3C" w14:textId="77777777" w:rsidR="0088489B" w:rsidRPr="005A647D" w:rsidRDefault="0088489B" w:rsidP="00D3000B">
      <w:pPr>
        <w:pStyle w:val="WABody38flush"/>
      </w:pPr>
      <w:r w:rsidRPr="005A647D">
        <w:t xml:space="preserve">This conclusion is based on the following facts: </w:t>
      </w:r>
    </w:p>
    <w:p w14:paraId="5E99576A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3BBB5673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1CF0448F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4882E011" w14:textId="77777777" w:rsidR="003A40CE" w:rsidRPr="003A40CE" w:rsidRDefault="005556C3" w:rsidP="0040719D">
      <w:pPr>
        <w:pStyle w:val="WAsectionheading"/>
      </w:pPr>
      <w:r>
        <w:rPr>
          <w:rFonts w:ascii="Arial Black" w:hAnsi="Arial Black"/>
        </w:rPr>
        <w:lastRenderedPageBreak/>
        <w:t>9</w:t>
      </w:r>
      <w:r w:rsidR="003A40CE" w:rsidRPr="003A40CE">
        <w:rPr>
          <w:rFonts w:ascii="Arial Black" w:hAnsi="Arial Black"/>
        </w:rPr>
        <w:t>.</w:t>
      </w:r>
      <w:r w:rsidR="003A40CE" w:rsidRPr="003A40CE">
        <w:rPr>
          <w:rFonts w:ascii="Arial Black" w:hAnsi="Arial Black"/>
        </w:rPr>
        <w:tab/>
      </w:r>
      <w:r w:rsidR="003A40CE" w:rsidRPr="003A40CE">
        <w:t>Holding out</w:t>
      </w:r>
    </w:p>
    <w:p w14:paraId="5FDAB5E7" w14:textId="77777777" w:rsidR="005A647D" w:rsidRPr="007F79D8" w:rsidRDefault="005A647D" w:rsidP="00D3000B">
      <w:pPr>
        <w:pStyle w:val="WABody38flush"/>
        <w:rPr>
          <w:szCs w:val="22"/>
        </w:rPr>
      </w:pPr>
      <w:r w:rsidRPr="00F61C3D">
        <w:rPr>
          <w:szCs w:val="22"/>
        </w:rPr>
        <w:t>Did Petitioner</w:t>
      </w:r>
      <w:r w:rsidRPr="00E13AAC">
        <w:rPr>
          <w:szCs w:val="22"/>
        </w:rPr>
        <w:t xml:space="preserve"> </w:t>
      </w:r>
      <w:r w:rsidRPr="007F79D8">
        <w:rPr>
          <w:szCs w:val="22"/>
        </w:rPr>
        <w:t>hold</w:t>
      </w:r>
      <w:r w:rsidRPr="00F61C3D">
        <w:rPr>
          <w:szCs w:val="22"/>
        </w:rPr>
        <w:t xml:space="preserve"> the child </w:t>
      </w:r>
      <w:r w:rsidRPr="00E13AAC">
        <w:rPr>
          <w:szCs w:val="22"/>
        </w:rPr>
        <w:t>out as their own</w:t>
      </w:r>
      <w:r w:rsidRPr="007F79D8">
        <w:rPr>
          <w:szCs w:val="22"/>
        </w:rPr>
        <w:t>?</w:t>
      </w:r>
    </w:p>
    <w:p w14:paraId="648154EE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No.  </w:t>
      </w:r>
      <w:r w:rsidR="00E9127D">
        <w:t>The petition</w:t>
      </w:r>
      <w:r w:rsidR="0088489B" w:rsidRPr="0024336A">
        <w:t xml:space="preserve"> must be denied.</w:t>
      </w:r>
    </w:p>
    <w:p w14:paraId="50A40B85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Yes.  </w:t>
      </w:r>
    </w:p>
    <w:p w14:paraId="405ADE15" w14:textId="77777777" w:rsidR="0088489B" w:rsidRPr="005A647D" w:rsidRDefault="0088489B" w:rsidP="00D3000B">
      <w:pPr>
        <w:pStyle w:val="WABody38flush"/>
      </w:pPr>
      <w:r w:rsidRPr="005A647D">
        <w:t xml:space="preserve">This conclusion is based on the following facts: </w:t>
      </w:r>
    </w:p>
    <w:p w14:paraId="7906B3A0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112605D4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7ABA3D80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55D64D23" w14:textId="77777777" w:rsidR="003A40CE" w:rsidRPr="003A40CE" w:rsidRDefault="005556C3" w:rsidP="0040719D">
      <w:pPr>
        <w:pStyle w:val="WAsectionheading"/>
      </w:pPr>
      <w:r>
        <w:rPr>
          <w:rFonts w:ascii="Arial Black" w:hAnsi="Arial Black"/>
        </w:rPr>
        <w:t>10</w:t>
      </w:r>
      <w:r w:rsidR="003A40CE" w:rsidRPr="003A40CE">
        <w:rPr>
          <w:rFonts w:ascii="Arial Black" w:hAnsi="Arial Black"/>
        </w:rPr>
        <w:t>.</w:t>
      </w:r>
      <w:r w:rsidR="003A40CE" w:rsidRPr="003A40CE">
        <w:rPr>
          <w:rFonts w:ascii="Arial Black" w:hAnsi="Arial Black"/>
        </w:rPr>
        <w:tab/>
      </w:r>
      <w:r w:rsidR="003A40CE" w:rsidRPr="003A40CE">
        <w:t>Bonded Relationship</w:t>
      </w:r>
    </w:p>
    <w:p w14:paraId="195A1873" w14:textId="77777777" w:rsidR="005A647D" w:rsidRDefault="005A647D" w:rsidP="00D3000B">
      <w:pPr>
        <w:pStyle w:val="WABody38flush"/>
        <w:rPr>
          <w:sz w:val="23"/>
          <w:szCs w:val="23"/>
        </w:rPr>
      </w:pPr>
      <w:r>
        <w:rPr>
          <w:szCs w:val="22"/>
        </w:rPr>
        <w:t>Did Petitioner</w:t>
      </w:r>
      <w:r w:rsidRPr="003A40CE">
        <w:rPr>
          <w:szCs w:val="22"/>
        </w:rPr>
        <w:t xml:space="preserve"> </w:t>
      </w:r>
      <w:r>
        <w:t>have a bonded and dependent parental relationship with the child</w:t>
      </w:r>
      <w:r>
        <w:rPr>
          <w:sz w:val="23"/>
          <w:szCs w:val="23"/>
        </w:rPr>
        <w:t>?</w:t>
      </w:r>
    </w:p>
    <w:p w14:paraId="3068BA5C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No.  </w:t>
      </w:r>
      <w:r w:rsidR="00E9127D">
        <w:t>The petition</w:t>
      </w:r>
      <w:r w:rsidR="0088489B" w:rsidRPr="0024336A">
        <w:t xml:space="preserve"> must be denied.</w:t>
      </w:r>
    </w:p>
    <w:p w14:paraId="3CC2394F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Yes.  </w:t>
      </w:r>
    </w:p>
    <w:p w14:paraId="021D5608" w14:textId="77777777" w:rsidR="0088489B" w:rsidRPr="005A647D" w:rsidRDefault="0088489B" w:rsidP="00D3000B">
      <w:pPr>
        <w:pStyle w:val="WABody38flush"/>
      </w:pPr>
      <w:r w:rsidRPr="005A647D">
        <w:t xml:space="preserve">This conclusion is based on the following facts: </w:t>
      </w:r>
    </w:p>
    <w:p w14:paraId="3A7A2B93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7BE688DB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561D4453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3BD30D47" w14:textId="77777777" w:rsidR="003A40CE" w:rsidRPr="003A40CE" w:rsidRDefault="005556C3" w:rsidP="0040719D">
      <w:pPr>
        <w:pStyle w:val="WAsectionheading"/>
      </w:pPr>
      <w:r>
        <w:rPr>
          <w:rFonts w:ascii="Arial Black" w:hAnsi="Arial Black"/>
        </w:rPr>
        <w:t>11</w:t>
      </w:r>
      <w:r w:rsidR="003A40CE" w:rsidRPr="003A40CE">
        <w:rPr>
          <w:rFonts w:ascii="Arial Black" w:hAnsi="Arial Black"/>
        </w:rPr>
        <w:t>.</w:t>
      </w:r>
      <w:r w:rsidR="003A40CE" w:rsidRPr="003A40CE">
        <w:rPr>
          <w:rFonts w:ascii="Arial Black" w:hAnsi="Arial Black"/>
        </w:rPr>
        <w:tab/>
      </w:r>
      <w:r w:rsidR="003A40CE" w:rsidRPr="0040719D">
        <w:t>Parent</w:t>
      </w:r>
      <w:r w:rsidR="003A40CE" w:rsidRPr="003A40CE">
        <w:t xml:space="preserve"> Fostered/Supported Relationship</w:t>
      </w:r>
    </w:p>
    <w:p w14:paraId="2AB13090" w14:textId="77777777" w:rsidR="005A647D" w:rsidRPr="003A40CE" w:rsidRDefault="005A647D" w:rsidP="00D3000B">
      <w:pPr>
        <w:pStyle w:val="WABody38flush"/>
        <w:rPr>
          <w:i/>
        </w:rPr>
      </w:pPr>
      <w:r>
        <w:t>Did a</w:t>
      </w:r>
      <w:r w:rsidRPr="003A40CE">
        <w:t>t least one</w:t>
      </w:r>
      <w:r>
        <w:t xml:space="preserve"> of the child’s parents foster or support </w:t>
      </w:r>
      <w:r w:rsidR="009D4C90">
        <w:t>P</w:t>
      </w:r>
      <w:r>
        <w:t>etitioner’s bonded and dependent</w:t>
      </w:r>
      <w:r w:rsidRPr="003A40CE">
        <w:t xml:space="preserve"> relationship with the child</w:t>
      </w:r>
      <w:r>
        <w:t>?</w:t>
      </w:r>
    </w:p>
    <w:p w14:paraId="6AA0E0FF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No.  </w:t>
      </w:r>
      <w:r w:rsidR="00E9127D">
        <w:t>The petition</w:t>
      </w:r>
      <w:r w:rsidR="0088489B" w:rsidRPr="0024336A">
        <w:t xml:space="preserve"> must be denied.</w:t>
      </w:r>
    </w:p>
    <w:p w14:paraId="38E48AED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Yes.  </w:t>
      </w:r>
    </w:p>
    <w:p w14:paraId="32B27C57" w14:textId="77777777" w:rsidR="0088489B" w:rsidRPr="005A647D" w:rsidRDefault="0088489B" w:rsidP="00D3000B">
      <w:pPr>
        <w:pStyle w:val="WABody38flush"/>
      </w:pPr>
      <w:r w:rsidRPr="005A647D">
        <w:t xml:space="preserve">This conclusion is based on the following facts: </w:t>
      </w:r>
    </w:p>
    <w:p w14:paraId="0458F212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634B558F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5C1E318E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0D5FEFED" w14:textId="77777777" w:rsidR="003A40CE" w:rsidRPr="0088489B" w:rsidRDefault="0050088F" w:rsidP="0040719D">
      <w:pPr>
        <w:pStyle w:val="WAsectionheading"/>
      </w:pPr>
      <w:r w:rsidRPr="0088489B">
        <w:rPr>
          <w:rFonts w:ascii="Arial Black" w:hAnsi="Arial Black"/>
        </w:rPr>
        <w:t>1</w:t>
      </w:r>
      <w:r w:rsidR="005556C3">
        <w:rPr>
          <w:rFonts w:ascii="Arial Black" w:hAnsi="Arial Black"/>
        </w:rPr>
        <w:t>2</w:t>
      </w:r>
      <w:r w:rsidR="003A40CE" w:rsidRPr="0088489B">
        <w:rPr>
          <w:rFonts w:ascii="Arial Black" w:hAnsi="Arial Black"/>
        </w:rPr>
        <w:t>.</w:t>
      </w:r>
      <w:r w:rsidR="003A40CE" w:rsidRPr="0088489B">
        <w:tab/>
        <w:t>Best interest</w:t>
      </w:r>
    </w:p>
    <w:p w14:paraId="34841AAF" w14:textId="77777777" w:rsidR="008A031F" w:rsidRPr="003A40CE" w:rsidRDefault="008A031F" w:rsidP="00D3000B">
      <w:pPr>
        <w:pStyle w:val="WABody38flush"/>
        <w:rPr>
          <w:i/>
          <w:color w:val="000000"/>
        </w:rPr>
      </w:pPr>
      <w:r>
        <w:t>Is it in the child’s best interest for the relation</w:t>
      </w:r>
      <w:r w:rsidR="00FC5EFC">
        <w:t>ship</w:t>
      </w:r>
      <w:r>
        <w:t xml:space="preserve"> with </w:t>
      </w:r>
      <w:r w:rsidR="00FC5EFC">
        <w:t>P</w:t>
      </w:r>
      <w:r>
        <w:t>etitioner to continue</w:t>
      </w:r>
      <w:r>
        <w:rPr>
          <w:color w:val="000000"/>
        </w:rPr>
        <w:t>?</w:t>
      </w:r>
    </w:p>
    <w:p w14:paraId="4B007F45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No.  </w:t>
      </w:r>
      <w:r w:rsidR="00E9127D">
        <w:t>The petition</w:t>
      </w:r>
      <w:r w:rsidR="0088489B" w:rsidRPr="0024336A">
        <w:t xml:space="preserve"> must be denied.</w:t>
      </w:r>
    </w:p>
    <w:p w14:paraId="6D1F4FC8" w14:textId="77777777" w:rsidR="0088489B" w:rsidRPr="0024336A" w:rsidRDefault="00711E99" w:rsidP="00D3000B">
      <w:pPr>
        <w:pStyle w:val="WABody38hanging"/>
      </w:pPr>
      <w:proofErr w:type="gramStart"/>
      <w:r>
        <w:t>[  ]</w:t>
      </w:r>
      <w:proofErr w:type="gramEnd"/>
      <w:r w:rsidR="0088489B">
        <w:tab/>
      </w:r>
      <w:r w:rsidR="0088489B" w:rsidRPr="0024336A">
        <w:t xml:space="preserve">Yes.  </w:t>
      </w:r>
    </w:p>
    <w:p w14:paraId="6544A410" w14:textId="77777777" w:rsidR="0088489B" w:rsidRPr="005A647D" w:rsidRDefault="0088489B" w:rsidP="00D3000B">
      <w:pPr>
        <w:pStyle w:val="WABody38flush"/>
      </w:pPr>
      <w:r w:rsidRPr="005A647D">
        <w:t xml:space="preserve">This conclusion is based on the following facts: </w:t>
      </w:r>
    </w:p>
    <w:p w14:paraId="1556F61F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442CC3DA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04624BB4" w14:textId="77777777" w:rsidR="0088489B" w:rsidRPr="009D4C90" w:rsidRDefault="0088489B" w:rsidP="00D3000B">
      <w:pPr>
        <w:pStyle w:val="WABody38flush"/>
        <w:tabs>
          <w:tab w:val="right" w:pos="9360"/>
        </w:tabs>
        <w:rPr>
          <w:u w:val="single"/>
        </w:rPr>
      </w:pPr>
      <w:r w:rsidRPr="009D4C90">
        <w:rPr>
          <w:u w:val="single"/>
        </w:rPr>
        <w:tab/>
      </w:r>
    </w:p>
    <w:p w14:paraId="49FEF322" w14:textId="77777777" w:rsidR="00FC5EFC" w:rsidRPr="0088489B" w:rsidRDefault="00FC5EFC" w:rsidP="0040719D">
      <w:pPr>
        <w:pStyle w:val="WAsectionheading"/>
      </w:pPr>
      <w:r w:rsidRPr="0088489B">
        <w:rPr>
          <w:rFonts w:ascii="Arial Black" w:hAnsi="Arial Black"/>
        </w:rPr>
        <w:lastRenderedPageBreak/>
        <w:t>1</w:t>
      </w:r>
      <w:r w:rsidR="005556C3">
        <w:rPr>
          <w:rFonts w:ascii="Arial Black" w:hAnsi="Arial Black"/>
        </w:rPr>
        <w:t>3</w:t>
      </w:r>
      <w:r w:rsidRPr="0088489B">
        <w:rPr>
          <w:rFonts w:ascii="Arial Black" w:hAnsi="Arial Black"/>
        </w:rPr>
        <w:t>.</w:t>
      </w:r>
      <w:r w:rsidRPr="0088489B">
        <w:tab/>
      </w:r>
      <w:r w:rsidR="003A40CE" w:rsidRPr="0088489B">
        <w:t>Conclusion</w:t>
      </w:r>
      <w:r w:rsidRPr="0088489B">
        <w:t xml:space="preserve"> about de facto parentage</w:t>
      </w:r>
    </w:p>
    <w:p w14:paraId="54C248C6" w14:textId="77777777" w:rsidR="008A031F" w:rsidRDefault="003A40CE" w:rsidP="00D3000B">
      <w:pPr>
        <w:pStyle w:val="WABody38flush"/>
      </w:pPr>
      <w:r>
        <w:t xml:space="preserve">The court should:  </w:t>
      </w:r>
    </w:p>
    <w:p w14:paraId="3C6EC393" w14:textId="77777777" w:rsidR="00D3000B" w:rsidRPr="00D3000B" w:rsidRDefault="00711E99" w:rsidP="00D3000B">
      <w:pPr>
        <w:pStyle w:val="WABody38hanging"/>
        <w:rPr>
          <w:iCs/>
        </w:rPr>
      </w:pPr>
      <w:proofErr w:type="gramStart"/>
      <w:r>
        <w:rPr>
          <w:iCs/>
        </w:rPr>
        <w:t>[  ]</w:t>
      </w:r>
      <w:proofErr w:type="gramEnd"/>
      <w:r w:rsidR="003A40CE" w:rsidRPr="00D3000B">
        <w:rPr>
          <w:iCs/>
        </w:rPr>
        <w:tab/>
      </w:r>
      <w:r w:rsidR="003A40CE" w:rsidRPr="00D3000B">
        <w:rPr>
          <w:b/>
          <w:iCs/>
        </w:rPr>
        <w:t>Deny</w:t>
      </w:r>
      <w:r w:rsidR="003A40CE" w:rsidRPr="00D3000B">
        <w:rPr>
          <w:iCs/>
        </w:rPr>
        <w:t xml:space="preserve"> </w:t>
      </w:r>
      <w:r w:rsidR="00E9127D">
        <w:rPr>
          <w:iCs/>
        </w:rPr>
        <w:t>the petition</w:t>
      </w:r>
      <w:r w:rsidR="00FC5EFC" w:rsidRPr="00D3000B">
        <w:rPr>
          <w:iCs/>
        </w:rPr>
        <w:t xml:space="preserve">.  </w:t>
      </w:r>
    </w:p>
    <w:p w14:paraId="0051AA9C" w14:textId="77777777" w:rsidR="007E61D6" w:rsidRDefault="00711E99" w:rsidP="00D3000B">
      <w:pPr>
        <w:pStyle w:val="WABody38hanging"/>
      </w:pPr>
      <w:proofErr w:type="gramStart"/>
      <w:r>
        <w:t>[  ]</w:t>
      </w:r>
      <w:proofErr w:type="gramEnd"/>
      <w:r w:rsidR="003A40CE">
        <w:tab/>
      </w:r>
      <w:r w:rsidR="00FC5EFC">
        <w:rPr>
          <w:b/>
        </w:rPr>
        <w:t>Order</w:t>
      </w:r>
      <w:r w:rsidR="00FC5EFC">
        <w:t xml:space="preserve"> </w:t>
      </w:r>
      <w:r w:rsidR="003A40CE">
        <w:t xml:space="preserve">that </w:t>
      </w:r>
      <w:r w:rsidR="0082788E">
        <w:t xml:space="preserve">the </w:t>
      </w:r>
      <w:r w:rsidR="00FC5EFC">
        <w:t>P</w:t>
      </w:r>
      <w:r w:rsidR="008A031F">
        <w:t>etitioner</w:t>
      </w:r>
      <w:r w:rsidR="003A40CE">
        <w:t xml:space="preserve"> is a legal parent</w:t>
      </w:r>
      <w:r w:rsidR="00FC5EFC">
        <w:t>.</w:t>
      </w:r>
      <w:r w:rsidR="007E61D6">
        <w:t xml:space="preserve"> </w:t>
      </w:r>
    </w:p>
    <w:p w14:paraId="580ACBBB" w14:textId="77777777" w:rsidR="007E61D6" w:rsidRDefault="007E61D6" w:rsidP="00D3000B">
      <w:pPr>
        <w:pStyle w:val="WABigSubhead"/>
        <w:tabs>
          <w:tab w:val="clear" w:pos="2880"/>
          <w:tab w:val="left" w:pos="0"/>
        </w:tabs>
        <w:ind w:left="0"/>
      </w:pPr>
      <w:r>
        <w:t>Parenting Plan</w:t>
      </w:r>
    </w:p>
    <w:p w14:paraId="3136B375" w14:textId="77777777" w:rsidR="007E61D6" w:rsidRPr="00D3000B" w:rsidRDefault="00FC5EFC" w:rsidP="0040719D">
      <w:pPr>
        <w:pStyle w:val="WAsectionheading"/>
        <w:rPr>
          <w:rFonts w:ascii="Times New Roman" w:hAnsi="Times New Roman"/>
          <w:color w:val="000000"/>
        </w:rPr>
      </w:pPr>
      <w:r w:rsidRPr="00236972">
        <w:rPr>
          <w:rFonts w:ascii="Arial Black" w:hAnsi="Arial Black"/>
        </w:rPr>
        <w:t>1</w:t>
      </w:r>
      <w:r w:rsidR="005556C3">
        <w:rPr>
          <w:rFonts w:ascii="Arial Black" w:hAnsi="Arial Black"/>
        </w:rPr>
        <w:t>4</w:t>
      </w:r>
      <w:r w:rsidR="00236972" w:rsidRPr="00236972">
        <w:rPr>
          <w:rFonts w:ascii="Arial Black" w:hAnsi="Arial Black"/>
        </w:rPr>
        <w:t>.</w:t>
      </w:r>
      <w:r w:rsidR="00236972">
        <w:rPr>
          <w:color w:val="000000"/>
        </w:rPr>
        <w:tab/>
      </w:r>
      <w:r w:rsidR="007E61D6" w:rsidRPr="007E61D6">
        <w:rPr>
          <w:color w:val="000000"/>
        </w:rPr>
        <w:t xml:space="preserve">Jurisdiction over the child </w:t>
      </w:r>
      <w:r w:rsidR="007E61D6" w:rsidRPr="00D3000B">
        <w:t>(RCW 26.27.201 – .221, .231, .261, .271)</w:t>
      </w:r>
    </w:p>
    <w:p w14:paraId="1A8F4E4C" w14:textId="77777777" w:rsidR="00FC5EFC" w:rsidRDefault="00711E99" w:rsidP="00D3000B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FC5EFC">
        <w:rPr>
          <w:rFonts w:ascii="Arial" w:hAnsi="Arial" w:cs="Arial"/>
          <w:sz w:val="22"/>
          <w:szCs w:val="22"/>
        </w:rPr>
        <w:tab/>
        <w:t>Does not apply</w:t>
      </w:r>
      <w:r w:rsidR="003B2F1E">
        <w:rPr>
          <w:rFonts w:ascii="Arial" w:hAnsi="Arial" w:cs="Arial"/>
          <w:sz w:val="22"/>
          <w:szCs w:val="22"/>
        </w:rPr>
        <w:t xml:space="preserve"> because </w:t>
      </w:r>
      <w:r w:rsidR="00E9127D">
        <w:rPr>
          <w:rFonts w:ascii="Arial" w:hAnsi="Arial" w:cs="Arial"/>
          <w:sz w:val="22"/>
          <w:szCs w:val="22"/>
        </w:rPr>
        <w:t>the petition</w:t>
      </w:r>
      <w:r w:rsidR="003B2F1E">
        <w:rPr>
          <w:rFonts w:ascii="Arial" w:hAnsi="Arial" w:cs="Arial"/>
          <w:sz w:val="22"/>
          <w:szCs w:val="22"/>
        </w:rPr>
        <w:t xml:space="preserve"> should be denied or no one has requested a parenting plan</w:t>
      </w:r>
      <w:r w:rsidR="00FC5EFC">
        <w:rPr>
          <w:rFonts w:ascii="Arial" w:hAnsi="Arial" w:cs="Arial"/>
          <w:sz w:val="22"/>
          <w:szCs w:val="22"/>
        </w:rPr>
        <w:t>.</w:t>
      </w:r>
    </w:p>
    <w:p w14:paraId="06BB7555" w14:textId="77777777" w:rsidR="00E90665" w:rsidRDefault="00711E99" w:rsidP="00E90665">
      <w:pPr>
        <w:tabs>
          <w:tab w:val="left" w:pos="2880"/>
        </w:tabs>
        <w:spacing w:before="120" w:after="0"/>
        <w:ind w:left="907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 xml:space="preserve">The court </w:t>
      </w:r>
      <w:r w:rsidR="00E90665">
        <w:rPr>
          <w:rFonts w:ascii="Arial" w:hAnsi="Arial" w:cs="Arial"/>
          <w:b/>
          <w:sz w:val="22"/>
          <w:szCs w:val="22"/>
        </w:rPr>
        <w:t>cannot</w:t>
      </w:r>
      <w:r w:rsidR="00E90665">
        <w:rPr>
          <w:rFonts w:ascii="Arial" w:hAnsi="Arial" w:cs="Arial"/>
          <w:sz w:val="22"/>
          <w:szCs w:val="22"/>
        </w:rPr>
        <w:t xml:space="preserve"> approve a </w:t>
      </w:r>
      <w:r w:rsidR="00E90665">
        <w:rPr>
          <w:rFonts w:ascii="Arial" w:hAnsi="Arial" w:cs="Arial"/>
          <w:i/>
          <w:sz w:val="22"/>
          <w:szCs w:val="22"/>
        </w:rPr>
        <w:t>Parenting Plan</w:t>
      </w:r>
      <w:r w:rsidR="00E90665">
        <w:rPr>
          <w:rFonts w:ascii="Arial" w:hAnsi="Arial" w:cs="Arial"/>
          <w:sz w:val="22"/>
          <w:szCs w:val="22"/>
        </w:rPr>
        <w:t xml:space="preserve"> for the child or decide who the child should live with most of the time because the court does not have jurisdiction over </w:t>
      </w:r>
      <w:r w:rsidR="00E90665" w:rsidRPr="004A6377">
        <w:rPr>
          <w:rFonts w:ascii="Arial" w:hAnsi="Arial" w:cs="Arial"/>
          <w:sz w:val="22"/>
          <w:szCs w:val="22"/>
        </w:rPr>
        <w:t>the child</w:t>
      </w:r>
      <w:r w:rsidR="00E90665">
        <w:rPr>
          <w:rFonts w:ascii="Arial" w:hAnsi="Arial" w:cs="Arial"/>
          <w:sz w:val="22"/>
          <w:szCs w:val="22"/>
        </w:rPr>
        <w:t>.</w:t>
      </w:r>
    </w:p>
    <w:p w14:paraId="6090E870" w14:textId="77777777" w:rsidR="00E90665" w:rsidRDefault="00711E99" w:rsidP="00E90665">
      <w:pPr>
        <w:tabs>
          <w:tab w:val="left" w:pos="900"/>
        </w:tabs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</w:r>
      <w:r w:rsidR="00E90665">
        <w:rPr>
          <w:rFonts w:ascii="Arial" w:hAnsi="Arial" w:cs="Arial"/>
          <w:spacing w:val="-2"/>
          <w:sz w:val="22"/>
          <w:szCs w:val="22"/>
        </w:rPr>
        <w:t xml:space="preserve">The court </w:t>
      </w:r>
      <w:r w:rsidR="00E90665">
        <w:rPr>
          <w:rFonts w:ascii="Arial" w:hAnsi="Arial" w:cs="Arial"/>
          <w:b/>
          <w:spacing w:val="-2"/>
          <w:sz w:val="22"/>
          <w:szCs w:val="22"/>
        </w:rPr>
        <w:t>can</w:t>
      </w:r>
      <w:r w:rsidR="00E90665">
        <w:rPr>
          <w:rFonts w:ascii="Arial" w:hAnsi="Arial" w:cs="Arial"/>
          <w:spacing w:val="-2"/>
          <w:sz w:val="22"/>
          <w:szCs w:val="22"/>
        </w:rPr>
        <w:t xml:space="preserve"> approve a </w:t>
      </w:r>
      <w:r w:rsidR="00E90665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E90665">
        <w:rPr>
          <w:rFonts w:ascii="Arial" w:hAnsi="Arial" w:cs="Arial"/>
          <w:spacing w:val="-2"/>
          <w:sz w:val="22"/>
          <w:szCs w:val="22"/>
        </w:rPr>
        <w:t xml:space="preserve"> for the child and decide who the child should live with most of the time because </w:t>
      </w:r>
      <w:r w:rsidR="00E90665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14:paraId="3231F11F" w14:textId="77777777" w:rsidR="00E90665" w:rsidRDefault="00711E99" w:rsidP="00E90665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</w:r>
      <w:r w:rsidR="00E90665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E90665">
        <w:rPr>
          <w:rFonts w:ascii="Arial" w:hAnsi="Arial" w:cs="Arial"/>
          <w:sz w:val="22"/>
          <w:szCs w:val="22"/>
        </w:rPr>
        <w:t>– A Washington court has already made a custody order or parenting plan for the child, and the court still has authority to make other orders for</w:t>
      </w:r>
      <w:r w:rsidR="00E90665" w:rsidRPr="00E263E7">
        <w:rPr>
          <w:rFonts w:ascii="Arial" w:hAnsi="Arial" w:cs="Arial"/>
          <w:sz w:val="22"/>
          <w:szCs w:val="22"/>
        </w:rPr>
        <w:t xml:space="preserve"> the child.</w:t>
      </w:r>
    </w:p>
    <w:p w14:paraId="40FC0356" w14:textId="77777777" w:rsidR="00E90665" w:rsidRDefault="00711E99" w:rsidP="00E90665">
      <w:pPr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</w:r>
      <w:r w:rsidR="00E90665">
        <w:rPr>
          <w:rFonts w:ascii="Arial" w:hAnsi="Arial" w:cs="Arial"/>
          <w:b/>
          <w:sz w:val="22"/>
          <w:szCs w:val="22"/>
        </w:rPr>
        <w:t>Home state jurisdiction</w:t>
      </w:r>
      <w:r w:rsidR="00E90665">
        <w:rPr>
          <w:rFonts w:ascii="Arial" w:hAnsi="Arial" w:cs="Arial"/>
          <w:sz w:val="22"/>
          <w:szCs w:val="22"/>
        </w:rPr>
        <w:t xml:space="preserve"> – Washington is the child’s home state because </w:t>
      </w:r>
      <w:r w:rsidR="00E90665">
        <w:rPr>
          <w:rFonts w:ascii="Arial" w:hAnsi="Arial" w:cs="Arial"/>
          <w:sz w:val="22"/>
          <w:szCs w:val="22"/>
        </w:rPr>
        <w:br/>
      </w:r>
      <w:r w:rsidR="00E90665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1F18C240" w14:textId="77777777" w:rsidR="00E90665" w:rsidRDefault="00711E99" w:rsidP="00E90665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>T</w:t>
      </w:r>
      <w:r w:rsidR="00E90665" w:rsidRPr="00E263E7">
        <w:rPr>
          <w:rFonts w:ascii="Arial" w:hAnsi="Arial" w:cs="Arial"/>
          <w:sz w:val="22"/>
          <w:szCs w:val="22"/>
        </w:rPr>
        <w:t>he child</w:t>
      </w:r>
      <w:r w:rsidR="00E90665">
        <w:rPr>
          <w:rFonts w:ascii="Arial" w:hAnsi="Arial" w:cs="Arial"/>
          <w:sz w:val="22"/>
          <w:szCs w:val="22"/>
        </w:rPr>
        <w:t xml:space="preserve"> lived in Washington with a parent or someone acting as a parent for at least the</w:t>
      </w:r>
      <w:r w:rsidR="00AF6C3E">
        <w:rPr>
          <w:rFonts w:ascii="Arial" w:hAnsi="Arial" w:cs="Arial"/>
          <w:sz w:val="22"/>
          <w:szCs w:val="22"/>
        </w:rPr>
        <w:t xml:space="preserve"> six</w:t>
      </w:r>
      <w:r w:rsidR="00E90665">
        <w:rPr>
          <w:rFonts w:ascii="Arial" w:hAnsi="Arial" w:cs="Arial"/>
          <w:sz w:val="22"/>
          <w:szCs w:val="22"/>
        </w:rPr>
        <w:t xml:space="preserve"> months just before this case was filed, or if the child was less than </w:t>
      </w:r>
      <w:r w:rsidR="00AF6C3E">
        <w:rPr>
          <w:rFonts w:ascii="Arial" w:hAnsi="Arial" w:cs="Arial"/>
          <w:sz w:val="22"/>
          <w:szCs w:val="22"/>
        </w:rPr>
        <w:t xml:space="preserve">six </w:t>
      </w:r>
      <w:r w:rsidR="00E90665">
        <w:rPr>
          <w:rFonts w:ascii="Arial" w:hAnsi="Arial" w:cs="Arial"/>
          <w:sz w:val="22"/>
          <w:szCs w:val="22"/>
        </w:rPr>
        <w:t>months old when the case was filed, the child had lived in Washington with a parent or someone acting as a parent since birth.</w:t>
      </w:r>
    </w:p>
    <w:p w14:paraId="13E0DA15" w14:textId="77777777" w:rsidR="00E90665" w:rsidRDefault="00711E99" w:rsidP="00E90665">
      <w:pPr>
        <w:spacing w:before="80" w:after="0"/>
        <w:ind w:left="198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 xml:space="preserve">There were times the child was not in Washington in the </w:t>
      </w:r>
      <w:r w:rsidR="00AF6C3E">
        <w:rPr>
          <w:rFonts w:ascii="Arial" w:hAnsi="Arial" w:cs="Arial"/>
          <w:sz w:val="22"/>
          <w:szCs w:val="22"/>
        </w:rPr>
        <w:t xml:space="preserve">six </w:t>
      </w:r>
      <w:r w:rsidR="00E90665">
        <w:rPr>
          <w:rFonts w:ascii="Arial" w:hAnsi="Arial" w:cs="Arial"/>
          <w:sz w:val="22"/>
          <w:szCs w:val="22"/>
        </w:rPr>
        <w:t xml:space="preserve">months just before this case was filed (or since birth if they were less than </w:t>
      </w:r>
      <w:r w:rsidR="00AF6C3E">
        <w:rPr>
          <w:rFonts w:ascii="Arial" w:hAnsi="Arial" w:cs="Arial"/>
          <w:sz w:val="22"/>
          <w:szCs w:val="22"/>
        </w:rPr>
        <w:t xml:space="preserve">six </w:t>
      </w:r>
      <w:r w:rsidR="00E90665">
        <w:rPr>
          <w:rFonts w:ascii="Arial" w:hAnsi="Arial" w:cs="Arial"/>
          <w:sz w:val="22"/>
          <w:szCs w:val="22"/>
        </w:rPr>
        <w:t>months old), but those were temporary absences.</w:t>
      </w:r>
    </w:p>
    <w:p w14:paraId="341B2063" w14:textId="77777777" w:rsidR="00E90665" w:rsidRDefault="00711E99" w:rsidP="00E90665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>T</w:t>
      </w:r>
      <w:r w:rsidR="00E90665" w:rsidRPr="00E263E7">
        <w:rPr>
          <w:rFonts w:ascii="Arial" w:hAnsi="Arial" w:cs="Arial"/>
          <w:sz w:val="22"/>
          <w:szCs w:val="22"/>
        </w:rPr>
        <w:t>he child</w:t>
      </w:r>
      <w:r w:rsidR="00E90665">
        <w:rPr>
          <w:rFonts w:ascii="Arial" w:hAnsi="Arial" w:cs="Arial"/>
          <w:i/>
          <w:sz w:val="22"/>
          <w:szCs w:val="22"/>
        </w:rPr>
        <w:t xml:space="preserve"> </w:t>
      </w:r>
      <w:r w:rsidR="00E90665">
        <w:rPr>
          <w:rFonts w:ascii="Arial" w:hAnsi="Arial" w:cs="Arial"/>
          <w:sz w:val="22"/>
          <w:szCs w:val="22"/>
        </w:rPr>
        <w:t xml:space="preserve">does not live in Washington now, but Washington was the child’s home state sometime in the </w:t>
      </w:r>
      <w:r w:rsidR="00AF6C3E">
        <w:rPr>
          <w:rFonts w:ascii="Arial" w:hAnsi="Arial" w:cs="Arial"/>
          <w:sz w:val="22"/>
          <w:szCs w:val="22"/>
        </w:rPr>
        <w:t xml:space="preserve">six </w:t>
      </w:r>
      <w:r w:rsidR="00E90665">
        <w:rPr>
          <w:rFonts w:ascii="Arial" w:hAnsi="Arial" w:cs="Arial"/>
          <w:sz w:val="22"/>
          <w:szCs w:val="22"/>
        </w:rPr>
        <w:t>months just before this case was filed, and a p</w:t>
      </w:r>
      <w:r w:rsidR="00E90665">
        <w:rPr>
          <w:rFonts w:ascii="Arial" w:hAnsi="Arial" w:cs="Arial"/>
          <w:spacing w:val="-2"/>
          <w:sz w:val="22"/>
          <w:szCs w:val="22"/>
        </w:rPr>
        <w:t>arent or someone acting as a parent of the child still lives in Washington.</w:t>
      </w:r>
    </w:p>
    <w:p w14:paraId="0FB637C1" w14:textId="77777777" w:rsidR="00E90665" w:rsidRDefault="00711E99" w:rsidP="00E90665">
      <w:pPr>
        <w:tabs>
          <w:tab w:val="left" w:pos="6840"/>
        </w:tabs>
        <w:spacing w:before="80" w:after="0"/>
        <w:ind w:left="162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>T</w:t>
      </w:r>
      <w:r w:rsidR="00E90665" w:rsidRPr="00E263E7">
        <w:rPr>
          <w:rFonts w:ascii="Arial" w:hAnsi="Arial" w:cs="Arial"/>
          <w:sz w:val="22"/>
          <w:szCs w:val="22"/>
        </w:rPr>
        <w:t>he child</w:t>
      </w:r>
      <w:r w:rsidR="00E90665">
        <w:rPr>
          <w:rFonts w:ascii="Arial" w:hAnsi="Arial" w:cs="Arial"/>
          <w:i/>
          <w:sz w:val="22"/>
          <w:szCs w:val="22"/>
        </w:rPr>
        <w:t xml:space="preserve"> </w:t>
      </w:r>
      <w:r w:rsidR="00E90665">
        <w:rPr>
          <w:rFonts w:ascii="Arial" w:hAnsi="Arial" w:cs="Arial"/>
          <w:sz w:val="22"/>
          <w:szCs w:val="22"/>
        </w:rPr>
        <w:t>does not have another home state.</w:t>
      </w:r>
    </w:p>
    <w:p w14:paraId="5C85AD05" w14:textId="77777777" w:rsidR="00E90665" w:rsidRDefault="00711E99" w:rsidP="00E90665">
      <w:pPr>
        <w:tabs>
          <w:tab w:val="left" w:pos="9360"/>
        </w:tabs>
        <w:spacing w:before="120" w:after="0"/>
        <w:ind w:left="1267" w:hanging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</w:r>
      <w:r w:rsidR="00E90665">
        <w:rPr>
          <w:rFonts w:ascii="Arial" w:hAnsi="Arial" w:cs="Arial"/>
          <w:b/>
          <w:sz w:val="22"/>
          <w:szCs w:val="22"/>
        </w:rPr>
        <w:t>No home state or home state declined</w:t>
      </w:r>
      <w:r w:rsidR="00E90665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the child, </w:t>
      </w:r>
      <w:r w:rsidR="00E90665">
        <w:rPr>
          <w:rFonts w:ascii="Arial" w:hAnsi="Arial" w:cs="Arial"/>
          <w:b/>
          <w:sz w:val="22"/>
          <w:szCs w:val="22"/>
        </w:rPr>
        <w:t>or</w:t>
      </w:r>
      <w:r w:rsidR="00E90665">
        <w:rPr>
          <w:rFonts w:ascii="Arial" w:hAnsi="Arial" w:cs="Arial"/>
          <w:sz w:val="22"/>
          <w:szCs w:val="22"/>
        </w:rPr>
        <w:t xml:space="preserve"> a court in the child’s home state (or tribe) decided it is better to have this case in Washington </w:t>
      </w:r>
      <w:r w:rsidR="00E90665">
        <w:rPr>
          <w:rFonts w:ascii="Arial" w:hAnsi="Arial" w:cs="Arial"/>
          <w:b/>
          <w:sz w:val="22"/>
          <w:szCs w:val="22"/>
        </w:rPr>
        <w:t>and:</w:t>
      </w:r>
    </w:p>
    <w:p w14:paraId="0F4B84B7" w14:textId="77777777" w:rsidR="00E90665" w:rsidRDefault="00E90665" w:rsidP="00E90665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 and a parent or someone acting as a parent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5F2F2989" w14:textId="77777777" w:rsidR="00E90665" w:rsidRDefault="00E90665" w:rsidP="00E90665">
      <w:pPr>
        <w:numPr>
          <w:ilvl w:val="0"/>
          <w:numId w:val="19"/>
        </w:numPr>
        <w:tabs>
          <w:tab w:val="clear" w:pos="1440"/>
          <w:tab w:val="left" w:pos="1620"/>
          <w:tab w:val="num" w:pos="1786"/>
        </w:tabs>
        <w:spacing w:before="40" w:after="0"/>
        <w:ind w:left="1613" w:hanging="27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There is a lot of information (substantial evidence) about the child’s care, protection, education and relationships in this state.</w:t>
      </w:r>
    </w:p>
    <w:p w14:paraId="2F594A6E" w14:textId="77777777" w:rsidR="00E90665" w:rsidRDefault="00711E99" w:rsidP="00E90665">
      <w:pPr>
        <w:tabs>
          <w:tab w:val="left" w:pos="5940"/>
        </w:tabs>
        <w:spacing w:before="120" w:after="0"/>
        <w:ind w:left="1267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pacing w:val="-2"/>
          <w:sz w:val="22"/>
          <w:szCs w:val="22"/>
        </w:rPr>
        <w:tab/>
      </w:r>
      <w:r w:rsidR="00E90665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E90665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 the child</w:t>
      </w:r>
      <w:r w:rsidR="00E90665">
        <w:rPr>
          <w:rFonts w:ascii="Arial" w:hAnsi="Arial" w:cs="Arial"/>
          <w:sz w:val="22"/>
          <w:szCs w:val="22"/>
        </w:rPr>
        <w:t xml:space="preserve">’s </w:t>
      </w:r>
      <w:r w:rsidR="00E90665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E90665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E90665">
        <w:rPr>
          <w:rFonts w:ascii="Arial" w:hAnsi="Arial" w:cs="Arial"/>
          <w:spacing w:val="-2"/>
          <w:sz w:val="22"/>
          <w:szCs w:val="22"/>
        </w:rPr>
        <w:t>.</w:t>
      </w:r>
    </w:p>
    <w:p w14:paraId="0F8939C0" w14:textId="77777777" w:rsidR="00E90665" w:rsidRDefault="00711E99" w:rsidP="00E90665">
      <w:pPr>
        <w:tabs>
          <w:tab w:val="left" w:pos="7200"/>
        </w:tabs>
        <w:spacing w:before="120" w:after="0"/>
        <w:ind w:left="1267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</w:r>
      <w:r w:rsidR="00E90665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E90665">
        <w:rPr>
          <w:rFonts w:ascii="Arial" w:hAnsi="Arial" w:cs="Arial"/>
          <w:sz w:val="22"/>
          <w:szCs w:val="22"/>
        </w:rPr>
        <w:t xml:space="preserve">– Washington had temporary emergency jurisdiction over the child when the case was filed, and now has jurisdiction to make a final custody decision because: </w:t>
      </w:r>
    </w:p>
    <w:p w14:paraId="1E7941C9" w14:textId="77777777" w:rsidR="00E90665" w:rsidRDefault="00E90665" w:rsidP="00E90665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case was filed, the child was abandoned in this state, or the child was in this state and the </w:t>
      </w:r>
      <w:r>
        <w:rPr>
          <w:rFonts w:ascii="Arial" w:hAnsi="Arial" w:cs="Arial"/>
          <w:spacing w:val="-2"/>
          <w:sz w:val="22"/>
          <w:szCs w:val="22"/>
        </w:rPr>
        <w:t xml:space="preserve">child (or </w:t>
      </w:r>
      <w:r w:rsidR="004A6377">
        <w:rPr>
          <w:rFonts w:ascii="Arial" w:hAnsi="Arial" w:cs="Arial"/>
          <w:spacing w:val="-2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child’s parent, brother</w:t>
      </w:r>
      <w:r w:rsidR="004A6377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sister) was abused or threatened with abuse;  </w:t>
      </w:r>
    </w:p>
    <w:p w14:paraId="2CDD76FD" w14:textId="77777777" w:rsidR="00E90665" w:rsidRDefault="00E90665" w:rsidP="00E90665">
      <w:pPr>
        <w:numPr>
          <w:ilvl w:val="0"/>
          <w:numId w:val="26"/>
        </w:numPr>
        <w:tabs>
          <w:tab w:val="left" w:pos="1980"/>
          <w:tab w:val="left" w:pos="8190"/>
        </w:tabs>
        <w:spacing w:before="40" w:after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child’s home state (or tribe) by the time the child has been in Washington for </w:t>
      </w:r>
      <w:r w:rsidR="007D4F61">
        <w:rPr>
          <w:rFonts w:ascii="Arial" w:hAnsi="Arial" w:cs="Arial"/>
          <w:spacing w:val="-2"/>
          <w:sz w:val="22"/>
          <w:szCs w:val="22"/>
        </w:rPr>
        <w:t xml:space="preserve">six </w:t>
      </w:r>
      <w:r>
        <w:rPr>
          <w:rFonts w:ascii="Arial" w:hAnsi="Arial" w:cs="Arial"/>
          <w:spacing w:val="-2"/>
          <w:sz w:val="22"/>
          <w:szCs w:val="22"/>
        </w:rPr>
        <w:t xml:space="preserve">months; </w:t>
      </w:r>
    </w:p>
    <w:p w14:paraId="472A9FE0" w14:textId="77777777" w:rsidR="00E90665" w:rsidRDefault="00E90665" w:rsidP="00E90665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 has now lived in Washington for </w:t>
      </w:r>
      <w:r w:rsidR="007D4F61">
        <w:rPr>
          <w:rFonts w:ascii="Arial" w:hAnsi="Arial" w:cs="Arial"/>
          <w:sz w:val="22"/>
          <w:szCs w:val="22"/>
        </w:rPr>
        <w:t xml:space="preserve">six </w:t>
      </w:r>
      <w:r>
        <w:rPr>
          <w:rFonts w:ascii="Arial" w:hAnsi="Arial" w:cs="Arial"/>
          <w:sz w:val="22"/>
          <w:szCs w:val="22"/>
        </w:rPr>
        <w:t xml:space="preserve">months; </w:t>
      </w:r>
      <w:r>
        <w:rPr>
          <w:rFonts w:ascii="Arial" w:hAnsi="Arial" w:cs="Arial"/>
          <w:b/>
          <w:sz w:val="22"/>
          <w:szCs w:val="22"/>
        </w:rPr>
        <w:t>and</w:t>
      </w:r>
    </w:p>
    <w:p w14:paraId="494437A8" w14:textId="77777777" w:rsidR="00E90665" w:rsidRDefault="00E90665" w:rsidP="00E90665">
      <w:pPr>
        <w:numPr>
          <w:ilvl w:val="0"/>
          <w:numId w:val="26"/>
        </w:numPr>
        <w:tabs>
          <w:tab w:val="left" w:pos="1980"/>
        </w:tabs>
        <w:spacing w:before="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case concerning the child has been started in the child’s home state (or tribe).  </w:t>
      </w:r>
    </w:p>
    <w:p w14:paraId="5917F55B" w14:textId="77777777" w:rsidR="00E90665" w:rsidRDefault="00711E99" w:rsidP="00E90665">
      <w:pPr>
        <w:tabs>
          <w:tab w:val="right" w:pos="9360"/>
        </w:tabs>
        <w:spacing w:before="120" w:after="0"/>
        <w:ind w:left="1267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90665">
        <w:rPr>
          <w:rFonts w:ascii="Arial" w:hAnsi="Arial" w:cs="Arial"/>
          <w:sz w:val="22"/>
          <w:szCs w:val="22"/>
        </w:rPr>
        <w:tab/>
        <w:t xml:space="preserve">Other reason </w:t>
      </w:r>
      <w:r w:rsidR="00E90665">
        <w:rPr>
          <w:rFonts w:ascii="Arial" w:hAnsi="Arial" w:cs="Arial"/>
          <w:i/>
          <w:sz w:val="22"/>
          <w:szCs w:val="22"/>
        </w:rPr>
        <w:t>(specify):</w:t>
      </w:r>
      <w:r w:rsidR="00E90665">
        <w:rPr>
          <w:rFonts w:ascii="Arial" w:hAnsi="Arial" w:cs="Arial"/>
          <w:sz w:val="22"/>
          <w:szCs w:val="22"/>
        </w:rPr>
        <w:t xml:space="preserve"> </w:t>
      </w:r>
      <w:r w:rsidR="00E90665">
        <w:rPr>
          <w:rFonts w:ascii="Arial" w:hAnsi="Arial" w:cs="Arial"/>
          <w:sz w:val="22"/>
          <w:szCs w:val="22"/>
          <w:u w:val="single"/>
        </w:rPr>
        <w:tab/>
      </w:r>
    </w:p>
    <w:p w14:paraId="072C8F49" w14:textId="77777777" w:rsidR="007E61D6" w:rsidRDefault="00FC5EFC" w:rsidP="0040719D">
      <w:pPr>
        <w:pStyle w:val="WAsectionheading"/>
      </w:pPr>
      <w:r>
        <w:rPr>
          <w:rFonts w:ascii="Arial Black" w:hAnsi="Arial Black"/>
        </w:rPr>
        <w:t>1</w:t>
      </w:r>
      <w:r w:rsidR="005556C3">
        <w:rPr>
          <w:rFonts w:ascii="Arial Black" w:hAnsi="Arial Black"/>
        </w:rPr>
        <w:t>5</w:t>
      </w:r>
      <w:r w:rsidR="00236972">
        <w:rPr>
          <w:rFonts w:ascii="Arial Black" w:hAnsi="Arial Black"/>
        </w:rPr>
        <w:t>.</w:t>
      </w:r>
      <w:r w:rsidR="007E61D6">
        <w:rPr>
          <w:rFonts w:ascii="Arial Black" w:hAnsi="Arial Black"/>
        </w:rPr>
        <w:tab/>
      </w:r>
      <w:r w:rsidR="007E61D6">
        <w:t>Parenting Plan</w:t>
      </w:r>
    </w:p>
    <w:p w14:paraId="53819439" w14:textId="77777777" w:rsidR="00EC7687" w:rsidRDefault="00711E99" w:rsidP="00D3000B">
      <w:pPr>
        <w:pStyle w:val="WABody6above"/>
        <w:tabs>
          <w:tab w:val="left" w:pos="5040"/>
        </w:tabs>
      </w:pPr>
      <w:proofErr w:type="gramStart"/>
      <w:r>
        <w:t>[  ]</w:t>
      </w:r>
      <w:proofErr w:type="gramEnd"/>
      <w:r w:rsidR="00EC7687">
        <w:tab/>
        <w:t xml:space="preserve">Does not apply because the petition </w:t>
      </w:r>
      <w:r w:rsidR="00942593">
        <w:t>should be</w:t>
      </w:r>
      <w:r w:rsidR="00EC7687">
        <w:t xml:space="preserve"> </w:t>
      </w:r>
      <w:r w:rsidR="00942593">
        <w:t>denied</w:t>
      </w:r>
      <w:r w:rsidR="00EC7687">
        <w:t xml:space="preserve"> or the court does not have jurisdiction over the child.</w:t>
      </w:r>
    </w:p>
    <w:p w14:paraId="2D202B18" w14:textId="77777777" w:rsidR="00236972" w:rsidRDefault="00711E99" w:rsidP="002B0651">
      <w:pPr>
        <w:pStyle w:val="WABody6above"/>
      </w:pPr>
      <w:proofErr w:type="gramStart"/>
      <w:r>
        <w:t>[  ]</w:t>
      </w:r>
      <w:proofErr w:type="gramEnd"/>
      <w:r w:rsidR="00C27CEF">
        <w:tab/>
      </w:r>
      <w:r w:rsidR="00942593">
        <w:t xml:space="preserve">The </w:t>
      </w:r>
      <w:r w:rsidR="00942593" w:rsidRPr="00E9127D">
        <w:t>court</w:t>
      </w:r>
      <w:r w:rsidR="00942593">
        <w:t xml:space="preserve"> should </w:t>
      </w:r>
      <w:r w:rsidR="00942593" w:rsidRPr="00E9127D">
        <w:rPr>
          <w:b/>
        </w:rPr>
        <w:t>not</w:t>
      </w:r>
      <w:r w:rsidR="00942593">
        <w:t xml:space="preserve"> enter a parenting plan</w:t>
      </w:r>
      <w:r w:rsidR="003B2F1E">
        <w:t>,</w:t>
      </w:r>
      <w:r w:rsidR="00942593">
        <w:t xml:space="preserve"> or designate a custodian</w:t>
      </w:r>
      <w:r w:rsidR="003B2F1E">
        <w:t xml:space="preserve">, </w:t>
      </w:r>
      <w:r w:rsidR="003B2F1E" w:rsidRPr="002B0651">
        <w:t>because no one requested one.</w:t>
      </w:r>
    </w:p>
    <w:p w14:paraId="46221022" w14:textId="77777777" w:rsidR="003B2F1E" w:rsidRDefault="00711E99" w:rsidP="00D3000B">
      <w:pPr>
        <w:pStyle w:val="WABody6above"/>
        <w:tabs>
          <w:tab w:val="clear" w:pos="900"/>
          <w:tab w:val="left" w:pos="3600"/>
          <w:tab w:val="left" w:pos="7560"/>
          <w:tab w:val="left" w:pos="9270"/>
        </w:tabs>
        <w:ind w:left="1440"/>
      </w:pPr>
      <w:proofErr w:type="gramStart"/>
      <w:r>
        <w:t>[  ]</w:t>
      </w:r>
      <w:proofErr w:type="gramEnd"/>
      <w:r w:rsidR="003B2F1E">
        <w:tab/>
        <w:t xml:space="preserve">The parents and </w:t>
      </w:r>
      <w:proofErr w:type="gramStart"/>
      <w:r w:rsidR="003B2F1E">
        <w:t>child</w:t>
      </w:r>
      <w:proofErr w:type="gramEnd"/>
      <w:r w:rsidR="003B2F1E">
        <w:t xml:space="preserve"> are all living together.  </w:t>
      </w:r>
    </w:p>
    <w:p w14:paraId="23D1CF15" w14:textId="77777777" w:rsidR="00EC7687" w:rsidRDefault="00711E99" w:rsidP="00D3000B">
      <w:pPr>
        <w:pStyle w:val="WABody6above"/>
        <w:tabs>
          <w:tab w:val="clear" w:pos="900"/>
          <w:tab w:val="left" w:pos="990"/>
          <w:tab w:val="left" w:pos="7560"/>
        </w:tabs>
        <w:spacing w:before="80"/>
        <w:ind w:left="1080" w:hanging="540"/>
      </w:pPr>
      <w:proofErr w:type="gramStart"/>
      <w:r>
        <w:t>[  ]</w:t>
      </w:r>
      <w:proofErr w:type="gramEnd"/>
      <w:r w:rsidR="00EC7687">
        <w:tab/>
        <w:t xml:space="preserve">The court </w:t>
      </w:r>
      <w:r w:rsidR="00942593">
        <w:t>signed t</w:t>
      </w:r>
      <w:r w:rsidR="00EC7687">
        <w:t xml:space="preserve">he final </w:t>
      </w:r>
      <w:r w:rsidR="00EC7687">
        <w:rPr>
          <w:i/>
        </w:rPr>
        <w:t>Parenting Plan</w:t>
      </w:r>
      <w:r w:rsidR="00EC7687">
        <w:t xml:space="preserve"> filed separately today or on </w:t>
      </w:r>
      <w:r w:rsidR="00EC7687">
        <w:rPr>
          <w:i/>
        </w:rPr>
        <w:t>(date):</w:t>
      </w:r>
      <w:r w:rsidR="00EC7687">
        <w:t xml:space="preserve"> </w:t>
      </w:r>
      <w:r w:rsidR="00D56BAC">
        <w:br/>
      </w:r>
      <w:r w:rsidR="00EC7687">
        <w:rPr>
          <w:u w:val="single"/>
        </w:rPr>
        <w:tab/>
      </w:r>
      <w:r w:rsidR="00EC7687">
        <w:t>.</w:t>
      </w:r>
    </w:p>
    <w:p w14:paraId="43020D3B" w14:textId="77777777" w:rsidR="00EC7687" w:rsidRDefault="00EC7687" w:rsidP="00D3000B">
      <w:pPr>
        <w:pStyle w:val="WABody6above"/>
        <w:tabs>
          <w:tab w:val="left" w:pos="990"/>
          <w:tab w:val="left" w:pos="3600"/>
        </w:tabs>
        <w:spacing w:before="80"/>
        <w:ind w:left="1620" w:hanging="540"/>
        <w:rPr>
          <w:i/>
          <w:u w:val="single"/>
        </w:rPr>
      </w:pPr>
      <w:r>
        <w:t xml:space="preserve">The plan is approved </w:t>
      </w:r>
      <w:r>
        <w:rPr>
          <w:i/>
        </w:rPr>
        <w:t>(check one):</w:t>
      </w:r>
      <w:r>
        <w:t xml:space="preserve">  </w:t>
      </w:r>
    </w:p>
    <w:p w14:paraId="40C2578A" w14:textId="77777777" w:rsidR="00EC7687" w:rsidRDefault="00711E99" w:rsidP="00D3000B">
      <w:pPr>
        <w:pStyle w:val="WABody4aboveIndented0"/>
        <w:ind w:left="1440"/>
      </w:pPr>
      <w:proofErr w:type="gramStart"/>
      <w:r>
        <w:t>[  ]</w:t>
      </w:r>
      <w:proofErr w:type="gramEnd"/>
      <w:r w:rsidR="00EC7687">
        <w:tab/>
        <w:t xml:space="preserve">by default.  The court considered the court record.  </w:t>
      </w:r>
    </w:p>
    <w:p w14:paraId="7AA5316E" w14:textId="77777777" w:rsidR="00EC7687" w:rsidRDefault="00711E99" w:rsidP="00D3000B">
      <w:pPr>
        <w:pStyle w:val="WABody4aboveIndented0"/>
        <w:tabs>
          <w:tab w:val="clear" w:pos="5400"/>
          <w:tab w:val="right" w:pos="9360"/>
        </w:tabs>
        <w:ind w:left="1440"/>
      </w:pPr>
      <w:proofErr w:type="gramStart"/>
      <w:r>
        <w:t>[  ]</w:t>
      </w:r>
      <w:proofErr w:type="gramEnd"/>
      <w:r w:rsidR="00EC7687">
        <w:tab/>
        <w:t xml:space="preserve">by agreement of both parents without a contested hearing.  The court considered the parties’ agreement and the following evidence, if any:  </w:t>
      </w:r>
      <w:r w:rsidR="00EC7687">
        <w:rPr>
          <w:u w:val="single"/>
        </w:rPr>
        <w:tab/>
      </w:r>
      <w:r w:rsidR="00EC7687">
        <w:t xml:space="preserve"> </w:t>
      </w:r>
    </w:p>
    <w:p w14:paraId="2E66432C" w14:textId="77777777" w:rsidR="00EC7687" w:rsidRDefault="00EC7687" w:rsidP="00D3000B">
      <w:pPr>
        <w:pStyle w:val="WABody4aboveIndented0"/>
        <w:tabs>
          <w:tab w:val="clear" w:pos="5400"/>
          <w:tab w:val="right" w:pos="9360"/>
        </w:tabs>
        <w:ind w:left="1447" w:firstLine="0"/>
      </w:pPr>
      <w:r>
        <w:rPr>
          <w:u w:val="single"/>
        </w:rPr>
        <w:tab/>
      </w:r>
      <w:r>
        <w:t>.</w:t>
      </w:r>
    </w:p>
    <w:p w14:paraId="242BAC5A" w14:textId="77777777" w:rsidR="00EC7687" w:rsidRDefault="00711E99" w:rsidP="00D3000B">
      <w:pPr>
        <w:pStyle w:val="WABody4aboveIndented0"/>
        <w:ind w:left="1440"/>
      </w:pPr>
      <w:proofErr w:type="gramStart"/>
      <w:r>
        <w:t>[  ]</w:t>
      </w:r>
      <w:proofErr w:type="gramEnd"/>
      <w:r w:rsidR="00EC7687">
        <w:tab/>
        <w:t xml:space="preserve">after a summary judgment hearing.  The court considered the evidence listed in the </w:t>
      </w:r>
      <w:r w:rsidR="00EC7687">
        <w:rPr>
          <w:i/>
        </w:rPr>
        <w:t>Summary Judgment Order</w:t>
      </w:r>
      <w:r w:rsidR="00EC7687">
        <w:t xml:space="preserve">.    </w:t>
      </w:r>
    </w:p>
    <w:p w14:paraId="3A7FC978" w14:textId="77777777" w:rsidR="00EC7687" w:rsidRDefault="00711E99" w:rsidP="00D3000B">
      <w:pPr>
        <w:pStyle w:val="WABody4aboveIndented0"/>
        <w:ind w:left="1440"/>
      </w:pPr>
      <w:proofErr w:type="gramStart"/>
      <w:r>
        <w:t>[  ]</w:t>
      </w:r>
      <w:proofErr w:type="gramEnd"/>
      <w:r w:rsidR="00EC7687">
        <w:tab/>
        <w:t xml:space="preserve">after trial.  The court considered </w:t>
      </w:r>
      <w:proofErr w:type="gramStart"/>
      <w:r w:rsidR="00EC7687">
        <w:t>all of</w:t>
      </w:r>
      <w:proofErr w:type="gramEnd"/>
      <w:r w:rsidR="00EC7687">
        <w:t xml:space="preserve"> the evidence admitted at trial.</w:t>
      </w:r>
    </w:p>
    <w:p w14:paraId="5360D317" w14:textId="77777777" w:rsidR="007E61D6" w:rsidRDefault="00711E99" w:rsidP="00D3000B">
      <w:pPr>
        <w:pStyle w:val="WABody6above"/>
        <w:tabs>
          <w:tab w:val="clear" w:pos="900"/>
          <w:tab w:val="left" w:pos="9360"/>
        </w:tabs>
        <w:rPr>
          <w:u w:val="single"/>
        </w:rPr>
      </w:pPr>
      <w:proofErr w:type="gramStart"/>
      <w:r>
        <w:t>[  ]</w:t>
      </w:r>
      <w:proofErr w:type="gramEnd"/>
      <w:r w:rsidR="007E61D6">
        <w:tab/>
        <w:t xml:space="preserve">Other </w:t>
      </w:r>
      <w:r w:rsidR="007E61D6">
        <w:rPr>
          <w:i/>
        </w:rPr>
        <w:t>(specify):</w:t>
      </w:r>
      <w:r w:rsidR="007E61D6">
        <w:t xml:space="preserve"> </w:t>
      </w:r>
      <w:r w:rsidR="007E61D6">
        <w:rPr>
          <w:u w:val="single"/>
        </w:rPr>
        <w:tab/>
      </w:r>
    </w:p>
    <w:p w14:paraId="448EF2AC" w14:textId="77777777" w:rsidR="007E61D6" w:rsidRPr="007F5380" w:rsidRDefault="007E61D6" w:rsidP="00D3000B">
      <w:pPr>
        <w:pStyle w:val="WABody6above"/>
        <w:tabs>
          <w:tab w:val="clear" w:pos="900"/>
          <w:tab w:val="left" w:pos="9360"/>
        </w:tabs>
        <w:ind w:firstLine="0"/>
        <w:rPr>
          <w:u w:val="single"/>
        </w:rPr>
      </w:pPr>
      <w:r>
        <w:rPr>
          <w:u w:val="single"/>
        </w:rPr>
        <w:tab/>
      </w:r>
    </w:p>
    <w:p w14:paraId="3B0077BE" w14:textId="77777777" w:rsidR="00CD5EE2" w:rsidRDefault="00CD5EE2" w:rsidP="00D3000B">
      <w:pPr>
        <w:pStyle w:val="WABigSubhead"/>
        <w:tabs>
          <w:tab w:val="clear" w:pos="2880"/>
          <w:tab w:val="left" w:pos="0"/>
        </w:tabs>
        <w:ind w:left="0"/>
      </w:pPr>
      <w:r>
        <w:t xml:space="preserve">Other </w:t>
      </w:r>
      <w:r w:rsidR="00A05A38">
        <w:t>Requests</w:t>
      </w:r>
      <w:r>
        <w:t xml:space="preserve"> </w:t>
      </w:r>
    </w:p>
    <w:p w14:paraId="1BFE83E6" w14:textId="77777777" w:rsidR="00F41BBB" w:rsidRDefault="00236972" w:rsidP="0040719D">
      <w:pPr>
        <w:pStyle w:val="WAsectionheading"/>
      </w:pPr>
      <w:r w:rsidRPr="00236972">
        <w:rPr>
          <w:rFonts w:ascii="Arial Black" w:hAnsi="Arial Black"/>
        </w:rPr>
        <w:t>1</w:t>
      </w:r>
      <w:r w:rsidR="005556C3">
        <w:rPr>
          <w:rFonts w:ascii="Arial Black" w:hAnsi="Arial Black"/>
        </w:rPr>
        <w:t>6</w:t>
      </w:r>
      <w:r w:rsidRPr="00236972">
        <w:rPr>
          <w:rFonts w:ascii="Arial Black" w:hAnsi="Arial Black"/>
        </w:rPr>
        <w:t>.</w:t>
      </w:r>
      <w:r>
        <w:tab/>
      </w:r>
      <w:r w:rsidR="00F41BBB">
        <w:t>Child’</w:t>
      </w:r>
      <w:r w:rsidR="00CD5EE2">
        <w:t>s Name</w:t>
      </w:r>
    </w:p>
    <w:p w14:paraId="0E16DA29" w14:textId="77777777" w:rsidR="00F41BBB" w:rsidRDefault="00711E99" w:rsidP="00D3000B">
      <w:pPr>
        <w:pStyle w:val="WA1stlineaftersub"/>
        <w:tabs>
          <w:tab w:val="clear" w:pos="900"/>
        </w:tabs>
      </w:pPr>
      <w:proofErr w:type="gramStart"/>
      <w:r>
        <w:t>[  ]</w:t>
      </w:r>
      <w:proofErr w:type="gramEnd"/>
      <w:r w:rsidR="00CD5EE2">
        <w:tab/>
        <w:t>The child’s name</w:t>
      </w:r>
      <w:r w:rsidR="00F41BBB">
        <w:t xml:space="preserve"> should </w:t>
      </w:r>
      <w:r w:rsidR="00F41BBB">
        <w:rPr>
          <w:b/>
        </w:rPr>
        <w:t>not</w:t>
      </w:r>
      <w:r w:rsidR="00F41BBB">
        <w:t xml:space="preserve"> be changed. </w:t>
      </w:r>
    </w:p>
    <w:p w14:paraId="1DBC14F0" w14:textId="77777777" w:rsidR="0050088F" w:rsidRDefault="00711E99" w:rsidP="00D3000B">
      <w:pPr>
        <w:pStyle w:val="WA1stlineaftersub"/>
        <w:tabs>
          <w:tab w:val="clear" w:pos="900"/>
        </w:tabs>
      </w:pPr>
      <w:proofErr w:type="gramStart"/>
      <w:r>
        <w:t>[  ]</w:t>
      </w:r>
      <w:proofErr w:type="gramEnd"/>
      <w:r w:rsidR="00CD5EE2">
        <w:tab/>
        <w:t>The child’s name</w:t>
      </w:r>
      <w:r w:rsidR="00F41BBB">
        <w:t xml:space="preserve"> should be changed as listed on the </w:t>
      </w:r>
      <w:r w:rsidR="00F41BBB">
        <w:rPr>
          <w:i/>
        </w:rPr>
        <w:t>Final Parentage Order</w:t>
      </w:r>
      <w:r w:rsidR="00F41BBB">
        <w:t>.</w:t>
      </w:r>
    </w:p>
    <w:p w14:paraId="537BFDF3" w14:textId="77777777" w:rsidR="00CD5EE2" w:rsidRDefault="00236972" w:rsidP="0040719D">
      <w:pPr>
        <w:pStyle w:val="WAsectionheading"/>
      </w:pPr>
      <w:r w:rsidRPr="00236972">
        <w:rPr>
          <w:rFonts w:ascii="Arial Black" w:hAnsi="Arial Black"/>
        </w:rPr>
        <w:t>1</w:t>
      </w:r>
      <w:r w:rsidR="005556C3">
        <w:rPr>
          <w:rFonts w:ascii="Arial Black" w:hAnsi="Arial Black"/>
        </w:rPr>
        <w:t>7</w:t>
      </w:r>
      <w:r w:rsidRPr="00236972">
        <w:rPr>
          <w:rFonts w:ascii="Arial Black" w:hAnsi="Arial Black"/>
        </w:rPr>
        <w:t>.</w:t>
      </w:r>
      <w:r>
        <w:tab/>
      </w:r>
      <w:r w:rsidR="00CD5EE2">
        <w:t xml:space="preserve">Birth </w:t>
      </w:r>
      <w:r w:rsidR="00C7136C">
        <w:t>R</w:t>
      </w:r>
      <w:r w:rsidR="00CD5EE2">
        <w:t>ecord</w:t>
      </w:r>
    </w:p>
    <w:p w14:paraId="56CA270C" w14:textId="77777777" w:rsidR="00CD5EE2" w:rsidRDefault="00711E99" w:rsidP="00D3000B">
      <w:pPr>
        <w:pStyle w:val="WA1stlineaftersub"/>
        <w:tabs>
          <w:tab w:val="clear" w:pos="900"/>
        </w:tabs>
      </w:pPr>
      <w:proofErr w:type="gramStart"/>
      <w:r>
        <w:t>[  ]</w:t>
      </w:r>
      <w:proofErr w:type="gramEnd"/>
      <w:r w:rsidR="00CD5EE2">
        <w:tab/>
        <w:t xml:space="preserve">The birth record should </w:t>
      </w:r>
      <w:r w:rsidR="00CD5EE2">
        <w:rPr>
          <w:b/>
        </w:rPr>
        <w:t>not</w:t>
      </w:r>
      <w:r w:rsidR="00CD5EE2">
        <w:t xml:space="preserve"> be changed. </w:t>
      </w:r>
    </w:p>
    <w:p w14:paraId="2448D40C" w14:textId="77777777" w:rsidR="00CD5EE2" w:rsidRDefault="00711E99" w:rsidP="00D3000B">
      <w:pPr>
        <w:pStyle w:val="WA1stlineaftersub"/>
        <w:tabs>
          <w:tab w:val="clear" w:pos="900"/>
        </w:tabs>
      </w:pPr>
      <w:proofErr w:type="gramStart"/>
      <w:r>
        <w:lastRenderedPageBreak/>
        <w:t>[  ]</w:t>
      </w:r>
      <w:proofErr w:type="gramEnd"/>
      <w:r w:rsidR="00CD5EE2">
        <w:tab/>
        <w:t xml:space="preserve">The birth </w:t>
      </w:r>
      <w:r w:rsidR="00EF5345">
        <w:t xml:space="preserve">certificate and any other birth </w:t>
      </w:r>
      <w:r w:rsidR="00CD5EE2">
        <w:t xml:space="preserve">record should be changed as listed </w:t>
      </w:r>
      <w:proofErr w:type="gramStart"/>
      <w:r w:rsidR="00CD5EE2">
        <w:t>on</w:t>
      </w:r>
      <w:proofErr w:type="gramEnd"/>
      <w:r w:rsidR="00CD5EE2">
        <w:t xml:space="preserve"> the </w:t>
      </w:r>
      <w:r w:rsidR="00CD5EE2">
        <w:rPr>
          <w:i/>
        </w:rPr>
        <w:t>Final Parentage Order</w:t>
      </w:r>
      <w:r w:rsidR="00CD5EE2">
        <w:t>.</w:t>
      </w:r>
    </w:p>
    <w:p w14:paraId="18FB9E4A" w14:textId="77777777" w:rsidR="001D1796" w:rsidRDefault="00236972" w:rsidP="0040719D">
      <w:pPr>
        <w:pStyle w:val="WAsectionheading"/>
        <w:rPr>
          <w:rFonts w:ascii="Helvetica" w:hAnsi="Helvetica"/>
        </w:rPr>
      </w:pPr>
      <w:r>
        <w:rPr>
          <w:rFonts w:ascii="Arial Black" w:hAnsi="Arial Black"/>
        </w:rPr>
        <w:t>1</w:t>
      </w:r>
      <w:r w:rsidR="005556C3">
        <w:rPr>
          <w:rFonts w:ascii="Arial Black" w:hAnsi="Arial Black"/>
        </w:rPr>
        <w:t>8</w:t>
      </w:r>
      <w:r>
        <w:rPr>
          <w:rFonts w:ascii="Arial Black" w:hAnsi="Arial Black"/>
        </w:rPr>
        <w:t>.</w:t>
      </w:r>
      <w:r>
        <w:rPr>
          <w:rFonts w:ascii="Arial Black" w:hAnsi="Arial Black"/>
        </w:rPr>
        <w:tab/>
      </w:r>
      <w:r w:rsidR="001D1796">
        <w:t>Child Support</w:t>
      </w:r>
      <w:r w:rsidR="001D1796">
        <w:rPr>
          <w:rFonts w:ascii="Helvetica" w:hAnsi="Helvetica"/>
        </w:rPr>
        <w:t xml:space="preserve"> </w:t>
      </w:r>
    </w:p>
    <w:p w14:paraId="07F42CC4" w14:textId="77777777" w:rsidR="00942593" w:rsidRDefault="00711E99" w:rsidP="00D3000B">
      <w:pPr>
        <w:pStyle w:val="WABody6above"/>
        <w:tabs>
          <w:tab w:val="left" w:pos="5040"/>
        </w:tabs>
      </w:pPr>
      <w:proofErr w:type="gramStart"/>
      <w:r>
        <w:t>[  ]</w:t>
      </w:r>
      <w:proofErr w:type="gramEnd"/>
      <w:r w:rsidR="00942593">
        <w:tab/>
        <w:t>Does not apply because the petition should be denied.</w:t>
      </w:r>
    </w:p>
    <w:p w14:paraId="3D66114D" w14:textId="77777777" w:rsidR="001D1796" w:rsidRDefault="00711E99" w:rsidP="00D3000B">
      <w:pPr>
        <w:pStyle w:val="WABody6above"/>
        <w:tabs>
          <w:tab w:val="left" w:pos="9360"/>
        </w:tabs>
      </w:pPr>
      <w:proofErr w:type="gramStart"/>
      <w:r>
        <w:t>[  ]</w:t>
      </w:r>
      <w:proofErr w:type="gramEnd"/>
      <w:r w:rsidR="001D1796">
        <w:tab/>
        <w:t>The ch</w:t>
      </w:r>
      <w:r w:rsidR="008079ED">
        <w:t>ild</w:t>
      </w:r>
      <w:r w:rsidR="001D1796">
        <w:t xml:space="preserve"> should be supported according to state law.  The court signed the final </w:t>
      </w:r>
      <w:r w:rsidR="001D1796">
        <w:rPr>
          <w:i/>
        </w:rPr>
        <w:t>Child Support Order</w:t>
      </w:r>
      <w:r w:rsidR="001D1796">
        <w:t xml:space="preserve"> and </w:t>
      </w:r>
      <w:r w:rsidR="001D1796">
        <w:rPr>
          <w:i/>
        </w:rPr>
        <w:t>Worksheets</w:t>
      </w:r>
      <w:r w:rsidR="001D1796">
        <w:t xml:space="preserve"> filed separately today or on </w:t>
      </w:r>
      <w:r w:rsidR="001D1796">
        <w:rPr>
          <w:i/>
        </w:rPr>
        <w:t>(date):</w:t>
      </w:r>
      <w:r w:rsidR="001D1796">
        <w:t xml:space="preserve"> </w:t>
      </w:r>
      <w:r w:rsidR="001D1796">
        <w:rPr>
          <w:u w:val="single"/>
        </w:rPr>
        <w:tab/>
      </w:r>
      <w:r w:rsidR="001D1796">
        <w:t>.</w:t>
      </w:r>
    </w:p>
    <w:p w14:paraId="0FB2965C" w14:textId="77777777" w:rsidR="001D1796" w:rsidRDefault="00711E99" w:rsidP="00D3000B">
      <w:pPr>
        <w:pStyle w:val="WABody6above"/>
        <w:tabs>
          <w:tab w:val="right" w:pos="9360"/>
        </w:tabs>
      </w:pPr>
      <w:proofErr w:type="gramStart"/>
      <w:r>
        <w:t>[  ]</w:t>
      </w:r>
      <w:proofErr w:type="gramEnd"/>
      <w:r w:rsidR="001D1796">
        <w:tab/>
        <w:t xml:space="preserve">The court is not </w:t>
      </w:r>
      <w:proofErr w:type="gramStart"/>
      <w:r w:rsidR="001D1796">
        <w:t>making a decision</w:t>
      </w:r>
      <w:proofErr w:type="gramEnd"/>
      <w:r w:rsidR="001D1796">
        <w:t xml:space="preserve"> about child support now because: </w:t>
      </w:r>
      <w:r w:rsidR="001D1796">
        <w:rPr>
          <w:u w:val="single"/>
        </w:rPr>
        <w:tab/>
      </w:r>
    </w:p>
    <w:p w14:paraId="513F03AA" w14:textId="77777777" w:rsidR="001D1796" w:rsidRPr="007F79D8" w:rsidRDefault="001D1796" w:rsidP="00D3000B">
      <w:pPr>
        <w:pStyle w:val="WABody6above"/>
        <w:tabs>
          <w:tab w:val="right" w:pos="9360"/>
        </w:tabs>
        <w:ind w:firstLine="0"/>
      </w:pPr>
      <w:r>
        <w:rPr>
          <w:u w:val="single"/>
        </w:rPr>
        <w:tab/>
      </w:r>
      <w:r w:rsidR="00F61C3D" w:rsidRPr="007F79D8">
        <w:t>.</w:t>
      </w:r>
    </w:p>
    <w:p w14:paraId="797C6C18" w14:textId="77777777" w:rsidR="001D1796" w:rsidRDefault="00711E99" w:rsidP="00D3000B">
      <w:pPr>
        <w:pStyle w:val="WABody6above"/>
        <w:tabs>
          <w:tab w:val="right" w:pos="9360"/>
        </w:tabs>
        <w:rPr>
          <w:u w:val="single"/>
        </w:rPr>
      </w:pPr>
      <w:proofErr w:type="gramStart"/>
      <w:r>
        <w:t>[  ]</w:t>
      </w:r>
      <w:proofErr w:type="gramEnd"/>
      <w:r w:rsidR="001D1796">
        <w:tab/>
        <w:t xml:space="preserve">Other </w:t>
      </w:r>
      <w:r w:rsidR="001D1796">
        <w:rPr>
          <w:i/>
        </w:rPr>
        <w:t>(specify):</w:t>
      </w:r>
      <w:r w:rsidR="001D1796">
        <w:t xml:space="preserve"> </w:t>
      </w:r>
      <w:r w:rsidR="001D1796">
        <w:rPr>
          <w:u w:val="single"/>
        </w:rPr>
        <w:tab/>
      </w:r>
    </w:p>
    <w:p w14:paraId="354BBEAB" w14:textId="77777777" w:rsidR="0040719D" w:rsidRDefault="0040719D" w:rsidP="00E06B3B">
      <w:pPr>
        <w:pStyle w:val="WABody6above"/>
        <w:tabs>
          <w:tab w:val="right" w:pos="9360"/>
        </w:tabs>
        <w:ind w:hanging="7"/>
        <w:rPr>
          <w:u w:val="single"/>
        </w:rPr>
      </w:pPr>
      <w:r>
        <w:rPr>
          <w:u w:val="single"/>
        </w:rPr>
        <w:tab/>
      </w:r>
      <w:r w:rsidR="00E06B3B">
        <w:rPr>
          <w:u w:val="single"/>
        </w:rPr>
        <w:tab/>
      </w:r>
    </w:p>
    <w:p w14:paraId="35DE79F8" w14:textId="77777777" w:rsidR="00E06B3B" w:rsidRDefault="00E06B3B" w:rsidP="00E06B3B">
      <w:pPr>
        <w:pStyle w:val="WABody6above"/>
        <w:tabs>
          <w:tab w:val="right" w:pos="9360"/>
        </w:tabs>
        <w:ind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2F9DC63" w14:textId="77777777" w:rsidR="00F41BBB" w:rsidRDefault="00236972" w:rsidP="0040719D">
      <w:pPr>
        <w:pStyle w:val="WAsectionheading"/>
      </w:pPr>
      <w:r>
        <w:rPr>
          <w:rFonts w:ascii="Arial Black" w:hAnsi="Arial Black"/>
        </w:rPr>
        <w:t>1</w:t>
      </w:r>
      <w:r w:rsidR="005556C3">
        <w:rPr>
          <w:rFonts w:ascii="Arial Black" w:hAnsi="Arial Black"/>
        </w:rPr>
        <w:t>9</w:t>
      </w:r>
      <w:r>
        <w:rPr>
          <w:rFonts w:ascii="Arial Black" w:hAnsi="Arial Black"/>
        </w:rPr>
        <w:t>.</w:t>
      </w:r>
      <w:r>
        <w:rPr>
          <w:rFonts w:ascii="Arial Black" w:hAnsi="Arial Black"/>
        </w:rPr>
        <w:tab/>
      </w:r>
      <w:r w:rsidR="00F41BBB">
        <w:t xml:space="preserve">Protection </w:t>
      </w:r>
      <w:r w:rsidR="00F41BBB" w:rsidRPr="001D1796">
        <w:t>Order</w:t>
      </w:r>
      <w:r w:rsidR="00F41BBB">
        <w:rPr>
          <w:sz w:val="26"/>
        </w:rPr>
        <w:t xml:space="preserve"> </w:t>
      </w:r>
    </w:p>
    <w:p w14:paraId="36888BC5" w14:textId="77777777" w:rsidR="00942593" w:rsidRDefault="00711E99" w:rsidP="00D3000B">
      <w:pPr>
        <w:pStyle w:val="WABody6above"/>
        <w:tabs>
          <w:tab w:val="left" w:pos="5040"/>
        </w:tabs>
      </w:pPr>
      <w:proofErr w:type="gramStart"/>
      <w:r>
        <w:t>[  ]</w:t>
      </w:r>
      <w:proofErr w:type="gramEnd"/>
      <w:r w:rsidR="00942593">
        <w:tab/>
        <w:t xml:space="preserve">Does not apply because the petition should be </w:t>
      </w:r>
      <w:r w:rsidR="00E9127D">
        <w:t>denied</w:t>
      </w:r>
      <w:r w:rsidR="00942593">
        <w:t>.</w:t>
      </w:r>
    </w:p>
    <w:p w14:paraId="2F66DB2F" w14:textId="77777777" w:rsidR="00F41BBB" w:rsidRDefault="00711E99" w:rsidP="00D3000B">
      <w:pPr>
        <w:pStyle w:val="WABody6above"/>
        <w:rPr>
          <w:i/>
        </w:rPr>
      </w:pPr>
      <w:proofErr w:type="gramStart"/>
      <w:r>
        <w:rPr>
          <w:sz w:val="20"/>
        </w:rPr>
        <w:t>[  ]</w:t>
      </w:r>
      <w:proofErr w:type="gramEnd"/>
      <w:r w:rsidR="00F41BBB">
        <w:rPr>
          <w:sz w:val="20"/>
        </w:rPr>
        <w:tab/>
      </w:r>
      <w:r w:rsidR="00F41BBB">
        <w:t xml:space="preserve">No one requested an </w:t>
      </w:r>
      <w:r w:rsidR="00F41BBB">
        <w:rPr>
          <w:i/>
        </w:rPr>
        <w:t>Order</w:t>
      </w:r>
      <w:r w:rsidR="00F41BBB">
        <w:t xml:space="preserve"> </w:t>
      </w:r>
      <w:r w:rsidR="00F41BBB">
        <w:rPr>
          <w:i/>
        </w:rPr>
        <w:t>for Protection</w:t>
      </w:r>
      <w:r w:rsidR="00F41BBB">
        <w:t xml:space="preserve"> in this case.</w:t>
      </w:r>
    </w:p>
    <w:p w14:paraId="17F37304" w14:textId="77777777" w:rsidR="00F41BBB" w:rsidRDefault="00711E99" w:rsidP="00D3000B">
      <w:pPr>
        <w:pStyle w:val="WABody6above"/>
        <w:tabs>
          <w:tab w:val="left" w:pos="4860"/>
        </w:tabs>
      </w:pPr>
      <w:proofErr w:type="gramStart"/>
      <w:r>
        <w:t>[  ]</w:t>
      </w:r>
      <w:proofErr w:type="gramEnd"/>
      <w:r w:rsidR="00F41BBB">
        <w:tab/>
      </w:r>
      <w:r w:rsidR="00F41BBB">
        <w:rPr>
          <w:i/>
        </w:rPr>
        <w:t>(Name):</w:t>
      </w:r>
      <w:r w:rsidR="00F41BBB">
        <w:t xml:space="preserve"> </w:t>
      </w:r>
      <w:r w:rsidR="00F41BBB">
        <w:rPr>
          <w:u w:val="single"/>
        </w:rPr>
        <w:tab/>
      </w:r>
      <w:r w:rsidR="00F41BBB">
        <w:t xml:space="preserve"> requested an </w:t>
      </w:r>
      <w:r w:rsidR="00F41BBB">
        <w:rPr>
          <w:i/>
          <w:spacing w:val="-2"/>
        </w:rPr>
        <w:t>Order</w:t>
      </w:r>
      <w:r w:rsidR="00F41BBB">
        <w:rPr>
          <w:spacing w:val="-2"/>
        </w:rPr>
        <w:t xml:space="preserve"> </w:t>
      </w:r>
      <w:r w:rsidR="00F41BBB">
        <w:rPr>
          <w:i/>
          <w:spacing w:val="-2"/>
        </w:rPr>
        <w:t>for Protection</w:t>
      </w:r>
      <w:r w:rsidR="00F41BBB">
        <w:rPr>
          <w:spacing w:val="-2"/>
        </w:rPr>
        <w:t xml:space="preserve"> in this case.</w:t>
      </w:r>
    </w:p>
    <w:p w14:paraId="71902B3B" w14:textId="77777777" w:rsidR="00F41BBB" w:rsidRDefault="00F41BBB" w:rsidP="00D3000B">
      <w:pPr>
        <w:pStyle w:val="WAsubcheckbox"/>
        <w:tabs>
          <w:tab w:val="left" w:pos="2520"/>
        </w:tabs>
        <w:spacing w:before="180"/>
        <w:ind w:left="1267"/>
      </w:pPr>
      <w:r>
        <w:rPr>
          <w:b/>
        </w:rPr>
        <w:t>Conclusion</w:t>
      </w:r>
      <w:proofErr w:type="gramStart"/>
      <w:r>
        <w:rPr>
          <w:b/>
        </w:rPr>
        <w:t>:</w:t>
      </w:r>
      <w:r w:rsidR="002E3D4E">
        <w:t xml:space="preserve">  </w:t>
      </w:r>
      <w:r>
        <w:t>The</w:t>
      </w:r>
      <w:proofErr w:type="gramEnd"/>
      <w:r>
        <w:t xml:space="preserve"> court should </w:t>
      </w:r>
      <w:r>
        <w:rPr>
          <w:i/>
        </w:rPr>
        <w:t>(check one):</w:t>
      </w:r>
    </w:p>
    <w:p w14:paraId="42D75AEA" w14:textId="77777777" w:rsidR="00F41BBB" w:rsidRDefault="00711E99" w:rsidP="00D3000B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proofErr w:type="gramStart"/>
      <w:r>
        <w:t>[  ]</w:t>
      </w:r>
      <w:proofErr w:type="gramEnd"/>
      <w:r w:rsidR="00F41BBB">
        <w:tab/>
      </w:r>
      <w:r w:rsidR="00F41BBB">
        <w:rPr>
          <w:b/>
        </w:rPr>
        <w:t>not</w:t>
      </w:r>
      <w:r w:rsidR="00F41BBB">
        <w:t xml:space="preserve"> approve an </w:t>
      </w:r>
      <w:r w:rsidR="00F41BBB">
        <w:rPr>
          <w:i/>
        </w:rPr>
        <w:t>Order</w:t>
      </w:r>
      <w:r w:rsidR="00F41BBB">
        <w:t xml:space="preserve"> </w:t>
      </w:r>
      <w:r w:rsidR="00F41BBB">
        <w:rPr>
          <w:i/>
        </w:rPr>
        <w:t>for Protection</w:t>
      </w:r>
      <w:r w:rsidR="00F41BBB">
        <w:t xml:space="preserve"> because: </w:t>
      </w:r>
      <w:r w:rsidR="00F41BBB">
        <w:rPr>
          <w:u w:val="single"/>
        </w:rPr>
        <w:tab/>
      </w:r>
    </w:p>
    <w:p w14:paraId="5AC78CD0" w14:textId="77777777" w:rsidR="00F41BBB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3471DE2E" w14:textId="77777777" w:rsidR="0040719D" w:rsidRDefault="00F41BBB" w:rsidP="0040719D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</w:p>
    <w:p w14:paraId="0F6563A7" w14:textId="77777777" w:rsidR="0040719D" w:rsidRPr="0040719D" w:rsidRDefault="0040719D" w:rsidP="0040719D">
      <w:pPr>
        <w:pStyle w:val="WAsubcheckbox"/>
        <w:tabs>
          <w:tab w:val="clear" w:pos="900"/>
          <w:tab w:val="right" w:pos="9360"/>
        </w:tabs>
        <w:spacing w:before="0"/>
        <w:ind w:left="1627" w:firstLine="0"/>
      </w:pPr>
    </w:p>
    <w:p w14:paraId="3FACC872" w14:textId="77777777" w:rsidR="00F41BBB" w:rsidRDefault="00711E99" w:rsidP="00D3000B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proofErr w:type="gramStart"/>
      <w:r>
        <w:t>[  ]</w:t>
      </w:r>
      <w:proofErr w:type="gramEnd"/>
      <w:r w:rsidR="00F41BBB">
        <w:tab/>
        <w:t xml:space="preserve">approve an </w:t>
      </w:r>
      <w:r w:rsidR="00F41BBB">
        <w:rPr>
          <w:i/>
        </w:rPr>
        <w:t>Order</w:t>
      </w:r>
      <w:r w:rsidR="00F41BBB">
        <w:t xml:space="preserve"> </w:t>
      </w:r>
      <w:r w:rsidR="00F41BBB">
        <w:rPr>
          <w:i/>
        </w:rPr>
        <w:t>for Protection</w:t>
      </w:r>
      <w:r w:rsidR="00F41BBB">
        <w:t xml:space="preserve"> because: </w:t>
      </w:r>
      <w:r w:rsidR="00F41BBB">
        <w:rPr>
          <w:u w:val="single"/>
        </w:rPr>
        <w:tab/>
      </w:r>
    </w:p>
    <w:p w14:paraId="6292A1E4" w14:textId="77777777" w:rsidR="00F41BBB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2E5997EC" w14:textId="77777777" w:rsidR="00F41BBB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  <w:r w:rsidR="00104CED">
        <w:rPr>
          <w:u w:val="single"/>
        </w:rPr>
        <w:t>.</w:t>
      </w:r>
    </w:p>
    <w:p w14:paraId="3E260862" w14:textId="77777777" w:rsidR="00F41BBB" w:rsidRDefault="005556C3" w:rsidP="0040719D">
      <w:pPr>
        <w:pStyle w:val="WAsectionheading"/>
      </w:pPr>
      <w:r>
        <w:rPr>
          <w:rFonts w:ascii="Arial Black" w:hAnsi="Arial Black"/>
        </w:rPr>
        <w:t>20</w:t>
      </w:r>
      <w:r w:rsidR="00236972">
        <w:rPr>
          <w:rFonts w:ascii="Arial Black" w:hAnsi="Arial Black"/>
        </w:rPr>
        <w:t>.</w:t>
      </w:r>
      <w:r w:rsidR="00236972">
        <w:rPr>
          <w:rFonts w:ascii="Arial Black" w:hAnsi="Arial Black"/>
        </w:rPr>
        <w:tab/>
      </w:r>
      <w:r w:rsidR="00F41BBB" w:rsidRPr="001D1796">
        <w:t>Restraining</w:t>
      </w:r>
      <w:r w:rsidR="00F41BBB">
        <w:t xml:space="preserve"> Order</w:t>
      </w:r>
    </w:p>
    <w:p w14:paraId="541C74A9" w14:textId="77777777" w:rsidR="00E9127D" w:rsidRDefault="00711E99" w:rsidP="00E9127D">
      <w:pPr>
        <w:pStyle w:val="WABody6above"/>
        <w:tabs>
          <w:tab w:val="left" w:pos="5040"/>
        </w:tabs>
      </w:pPr>
      <w:proofErr w:type="gramStart"/>
      <w:r>
        <w:t>[  ]</w:t>
      </w:r>
      <w:proofErr w:type="gramEnd"/>
      <w:r w:rsidR="00E9127D">
        <w:tab/>
        <w:t>Does not apply because the petition should be denied.</w:t>
      </w:r>
    </w:p>
    <w:p w14:paraId="62B46829" w14:textId="77777777" w:rsidR="00F41BBB" w:rsidRDefault="00711E99" w:rsidP="00D3000B">
      <w:pPr>
        <w:pStyle w:val="WABody6above"/>
        <w:rPr>
          <w:i/>
        </w:rPr>
      </w:pPr>
      <w:proofErr w:type="gramStart"/>
      <w:r>
        <w:rPr>
          <w:sz w:val="20"/>
        </w:rPr>
        <w:t>[  ]</w:t>
      </w:r>
      <w:proofErr w:type="gramEnd"/>
      <w:r w:rsidR="00F41BBB">
        <w:rPr>
          <w:sz w:val="20"/>
        </w:rPr>
        <w:tab/>
      </w:r>
      <w:r w:rsidR="00F41BBB">
        <w:t xml:space="preserve">No one requested a </w:t>
      </w:r>
      <w:r w:rsidR="00F41BBB">
        <w:rPr>
          <w:i/>
        </w:rPr>
        <w:t>Restraining Order</w:t>
      </w:r>
      <w:r w:rsidR="00F41BBB">
        <w:t xml:space="preserve"> in this case.  </w:t>
      </w:r>
    </w:p>
    <w:p w14:paraId="3E0CD4E5" w14:textId="77777777" w:rsidR="00F41BBB" w:rsidRDefault="00711E99" w:rsidP="00D3000B">
      <w:pPr>
        <w:pStyle w:val="WABody6above"/>
        <w:tabs>
          <w:tab w:val="left" w:pos="6120"/>
        </w:tabs>
      </w:pPr>
      <w:proofErr w:type="gramStart"/>
      <w:r>
        <w:t>[  ]</w:t>
      </w:r>
      <w:proofErr w:type="gramEnd"/>
      <w:r w:rsidR="00F41BBB">
        <w:tab/>
      </w:r>
      <w:r w:rsidR="00F41BBB">
        <w:rPr>
          <w:i/>
        </w:rPr>
        <w:t xml:space="preserve">(Name): </w:t>
      </w:r>
      <w:r w:rsidR="00F41BBB">
        <w:rPr>
          <w:u w:val="single"/>
        </w:rPr>
        <w:tab/>
      </w:r>
      <w:r w:rsidR="00F41BBB">
        <w:t xml:space="preserve"> requested a </w:t>
      </w:r>
      <w:r w:rsidR="00F41BBB">
        <w:rPr>
          <w:i/>
        </w:rPr>
        <w:t>Restraining Order</w:t>
      </w:r>
      <w:r w:rsidR="00F41BBB">
        <w:t>.</w:t>
      </w:r>
    </w:p>
    <w:p w14:paraId="0D503388" w14:textId="77777777" w:rsidR="00F41BBB" w:rsidRDefault="00F41BBB" w:rsidP="00D3000B">
      <w:pPr>
        <w:pStyle w:val="WAsubcheckbox"/>
        <w:tabs>
          <w:tab w:val="clear" w:pos="900"/>
          <w:tab w:val="left" w:pos="2520"/>
        </w:tabs>
        <w:spacing w:before="180"/>
        <w:ind w:left="1267"/>
      </w:pPr>
      <w:r>
        <w:rPr>
          <w:b/>
        </w:rPr>
        <w:t>Conclusion</w:t>
      </w:r>
      <w:proofErr w:type="gramStart"/>
      <w:r>
        <w:rPr>
          <w:b/>
        </w:rPr>
        <w:t>:</w:t>
      </w:r>
      <w:r w:rsidR="002E3D4E">
        <w:t xml:space="preserve">  </w:t>
      </w:r>
      <w:r>
        <w:t>The</w:t>
      </w:r>
      <w:proofErr w:type="gramEnd"/>
      <w:r>
        <w:t xml:space="preserve"> court should:</w:t>
      </w:r>
    </w:p>
    <w:p w14:paraId="58D58FD1" w14:textId="77777777" w:rsidR="00F41BBB" w:rsidRDefault="00711E99" w:rsidP="00D3000B">
      <w:pPr>
        <w:pStyle w:val="WAsubcheckbox"/>
        <w:tabs>
          <w:tab w:val="clear" w:pos="900"/>
          <w:tab w:val="right" w:pos="9360"/>
        </w:tabs>
        <w:ind w:left="1627"/>
        <w:rPr>
          <w:u w:val="single"/>
        </w:rPr>
      </w:pPr>
      <w:proofErr w:type="gramStart"/>
      <w:r>
        <w:t>[  ]</w:t>
      </w:r>
      <w:proofErr w:type="gramEnd"/>
      <w:r w:rsidR="00F41BBB">
        <w:tab/>
      </w:r>
      <w:r w:rsidR="00F41BBB">
        <w:rPr>
          <w:b/>
        </w:rPr>
        <w:t>not</w:t>
      </w:r>
      <w:r w:rsidR="00F41BBB">
        <w:t xml:space="preserve"> 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13FB3399" w14:textId="77777777" w:rsidR="00F41BBB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26F732ED" w14:textId="77777777" w:rsidR="00F41BBB" w:rsidRPr="00104CED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  <w:r w:rsidR="00104CED" w:rsidRPr="007F79D8">
        <w:t>.</w:t>
      </w:r>
    </w:p>
    <w:p w14:paraId="7469665E" w14:textId="77777777" w:rsidR="00F41BBB" w:rsidRDefault="00711E99" w:rsidP="00D3000B">
      <w:pPr>
        <w:pStyle w:val="WAsubcheckbox"/>
        <w:tabs>
          <w:tab w:val="clear" w:pos="900"/>
        </w:tabs>
        <w:ind w:left="1627"/>
        <w:rPr>
          <w:u w:val="single"/>
        </w:rPr>
      </w:pPr>
      <w:proofErr w:type="gramStart"/>
      <w:r>
        <w:t>[  ]</w:t>
      </w:r>
      <w:proofErr w:type="gramEnd"/>
      <w:r w:rsidR="00F41BBB">
        <w:tab/>
        <w:t xml:space="preserve">approve a </w:t>
      </w:r>
      <w:r w:rsidR="00F41BBB">
        <w:rPr>
          <w:i/>
        </w:rPr>
        <w:t>Restraining Order</w:t>
      </w:r>
      <w:r w:rsidR="00F41BBB">
        <w:t xml:space="preserve"> because: </w:t>
      </w:r>
      <w:r w:rsidR="00F41BBB">
        <w:rPr>
          <w:u w:val="single"/>
        </w:rPr>
        <w:tab/>
      </w:r>
    </w:p>
    <w:p w14:paraId="0A890DCD" w14:textId="77777777" w:rsidR="00F41BBB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  <w:rPr>
          <w:u w:val="single"/>
        </w:rPr>
      </w:pPr>
      <w:r>
        <w:rPr>
          <w:u w:val="single"/>
        </w:rPr>
        <w:tab/>
      </w:r>
    </w:p>
    <w:p w14:paraId="46E32972" w14:textId="77777777" w:rsidR="00F41BBB" w:rsidRPr="007F79D8" w:rsidRDefault="00F41BBB" w:rsidP="00D3000B">
      <w:pPr>
        <w:pStyle w:val="WAsubcheckbox"/>
        <w:tabs>
          <w:tab w:val="clear" w:pos="900"/>
          <w:tab w:val="right" w:pos="9360"/>
        </w:tabs>
        <w:spacing w:before="120"/>
        <w:ind w:left="1627" w:firstLine="0"/>
      </w:pPr>
      <w:r>
        <w:rPr>
          <w:u w:val="single"/>
        </w:rPr>
        <w:tab/>
      </w:r>
      <w:r w:rsidR="00104CED" w:rsidRPr="007F79D8">
        <w:t>.</w:t>
      </w:r>
    </w:p>
    <w:p w14:paraId="13B9C831" w14:textId="77777777" w:rsidR="00F41BBB" w:rsidRDefault="005556C3" w:rsidP="0040719D">
      <w:pPr>
        <w:pStyle w:val="WAsectionheading"/>
      </w:pPr>
      <w:r>
        <w:rPr>
          <w:rFonts w:ascii="Arial Black" w:hAnsi="Arial Black"/>
        </w:rPr>
        <w:lastRenderedPageBreak/>
        <w:t>21</w:t>
      </w:r>
      <w:r w:rsidR="00236972">
        <w:rPr>
          <w:rFonts w:ascii="Arial Black" w:hAnsi="Arial Black"/>
        </w:rPr>
        <w:t>.</w:t>
      </w:r>
      <w:r w:rsidR="00F41BBB">
        <w:rPr>
          <w:rFonts w:ascii="Arial Black" w:hAnsi="Arial Black"/>
        </w:rPr>
        <w:tab/>
      </w:r>
      <w:r w:rsidR="00F41BBB">
        <w:t xml:space="preserve">Fees and </w:t>
      </w:r>
      <w:r w:rsidR="00C7136C">
        <w:t>c</w:t>
      </w:r>
      <w:r w:rsidR="00F41BBB">
        <w:t xml:space="preserve">osts </w:t>
      </w:r>
    </w:p>
    <w:p w14:paraId="5941C81B" w14:textId="77777777" w:rsidR="00F41BBB" w:rsidRDefault="00711E99" w:rsidP="00D3000B">
      <w:pPr>
        <w:pStyle w:val="WA1stlineaftersub"/>
        <w:tabs>
          <w:tab w:val="clear" w:pos="900"/>
          <w:tab w:val="left" w:pos="9360"/>
        </w:tabs>
      </w:pPr>
      <w:proofErr w:type="gramStart"/>
      <w:r>
        <w:t>[  ]</w:t>
      </w:r>
      <w:proofErr w:type="gramEnd"/>
      <w:r w:rsidR="00F41BBB">
        <w:tab/>
        <w:t>Each party should pay his or her own fees and costs.</w:t>
      </w:r>
    </w:p>
    <w:p w14:paraId="4BA69883" w14:textId="77777777" w:rsidR="00F41BBB" w:rsidRDefault="00711E99" w:rsidP="002E3D4E">
      <w:pPr>
        <w:pStyle w:val="WABody6above"/>
        <w:tabs>
          <w:tab w:val="left" w:pos="6930"/>
          <w:tab w:val="left" w:pos="8280"/>
        </w:tabs>
        <w:suppressAutoHyphens/>
      </w:pPr>
      <w:proofErr w:type="gramStart"/>
      <w:r>
        <w:t>[  ]</w:t>
      </w:r>
      <w:proofErr w:type="gramEnd"/>
      <w:r w:rsidR="00F41BBB">
        <w:tab/>
      </w:r>
      <w:r w:rsidR="00F41BBB">
        <w:rPr>
          <w:i/>
        </w:rPr>
        <w:t>(Name):</w:t>
      </w:r>
      <w:r w:rsidR="00F41BBB">
        <w:t xml:space="preserve">  </w:t>
      </w:r>
      <w:r w:rsidR="00F41BBB">
        <w:rPr>
          <w:sz w:val="20"/>
          <w:szCs w:val="20"/>
          <w:u w:val="single"/>
        </w:rPr>
        <w:tab/>
      </w:r>
      <w:r w:rsidR="00F41BBB">
        <w:rPr>
          <w:sz w:val="20"/>
          <w:szCs w:val="20"/>
        </w:rPr>
        <w:t xml:space="preserve"> </w:t>
      </w:r>
      <w:r w:rsidR="00F41BBB">
        <w:t>incurred fees and costs.</w:t>
      </w:r>
      <w:r w:rsidR="00747154">
        <w:br/>
      </w:r>
      <w:r w:rsidR="00F41BBB">
        <w:rPr>
          <w:i/>
        </w:rPr>
        <w:t>(Name</w:t>
      </w:r>
      <w:r w:rsidR="005B2EA2">
        <w:rPr>
          <w:i/>
        </w:rPr>
        <w:t>/s</w:t>
      </w:r>
      <w:r w:rsidR="00F41BBB">
        <w:rPr>
          <w:i/>
        </w:rPr>
        <w:t>):</w:t>
      </w:r>
      <w:r w:rsidR="00F41BBB">
        <w:t xml:space="preserve"> </w:t>
      </w:r>
      <w:r w:rsidR="00F41BBB">
        <w:rPr>
          <w:u w:val="single"/>
        </w:rPr>
        <w:tab/>
      </w:r>
      <w:r w:rsidR="00F41BBB">
        <w:rPr>
          <w:u w:val="single"/>
        </w:rPr>
        <w:tab/>
      </w:r>
      <w:r w:rsidR="00F41BBB">
        <w:t xml:space="preserve"> </w:t>
      </w:r>
      <w:r w:rsidR="00F41BBB" w:rsidRPr="005B2EA2">
        <w:t xml:space="preserve">should be ordered to pay the amount as listed in the </w:t>
      </w:r>
      <w:r w:rsidR="00F41BBB" w:rsidRPr="005B2EA2">
        <w:rPr>
          <w:i/>
        </w:rPr>
        <w:t>Final Parentage Order</w:t>
      </w:r>
      <w:r w:rsidR="00F41BBB" w:rsidRPr="005B2EA2">
        <w:t>.  The court finds that the amount ordered is reasonable.</w:t>
      </w:r>
    </w:p>
    <w:p w14:paraId="5135B839" w14:textId="77777777" w:rsidR="00F41BBB" w:rsidRDefault="00711E99" w:rsidP="00D3000B">
      <w:pPr>
        <w:pStyle w:val="WABody6above"/>
        <w:tabs>
          <w:tab w:val="right" w:pos="9360"/>
        </w:tabs>
        <w:suppressAutoHyphens/>
        <w:rPr>
          <w:i/>
        </w:rPr>
      </w:pPr>
      <w:proofErr w:type="gramStart"/>
      <w:r>
        <w:t>[  ]</w:t>
      </w:r>
      <w:proofErr w:type="gramEnd"/>
      <w:r w:rsidR="00F41BBB">
        <w:tab/>
        <w:t xml:space="preserve">Fees for a Guardian </w:t>
      </w:r>
      <w:proofErr w:type="gramStart"/>
      <w:r w:rsidR="00F41BBB">
        <w:t>ad</w:t>
      </w:r>
      <w:proofErr w:type="gramEnd"/>
      <w:r w:rsidR="00F41BBB">
        <w:t xml:space="preserve"> Litem (GAL) or other court-appointed professional should be paid as listed in the </w:t>
      </w:r>
      <w:r w:rsidR="00F41BBB">
        <w:rPr>
          <w:i/>
        </w:rPr>
        <w:t>Final Parentage Order.</w:t>
      </w:r>
      <w:r w:rsidR="00F41BBB">
        <w:t xml:space="preserve">  The court finds the fees as </w:t>
      </w:r>
      <w:proofErr w:type="gramStart"/>
      <w:r w:rsidR="00F41BBB">
        <w:t>ordered</w:t>
      </w:r>
      <w:proofErr w:type="gramEnd"/>
      <w:r w:rsidR="00F41BBB">
        <w:t xml:space="preserve"> are reasonable.  </w:t>
      </w:r>
    </w:p>
    <w:p w14:paraId="14E94C5C" w14:textId="77777777" w:rsidR="00F41BBB" w:rsidRDefault="00711E99" w:rsidP="00D3000B">
      <w:pPr>
        <w:pStyle w:val="WABody6above"/>
        <w:tabs>
          <w:tab w:val="right" w:pos="9360"/>
        </w:tabs>
        <w:suppressAutoHyphens/>
        <w:rPr>
          <w:u w:val="single"/>
        </w:rPr>
      </w:pPr>
      <w:proofErr w:type="gramStart"/>
      <w:r>
        <w:t>[  ]</w:t>
      </w:r>
      <w:proofErr w:type="gramEnd"/>
      <w:r w:rsidR="00F41BBB">
        <w:tab/>
        <w:t xml:space="preserve">Other findings: </w:t>
      </w:r>
      <w:r w:rsidR="00F41BBB">
        <w:rPr>
          <w:u w:val="single"/>
        </w:rPr>
        <w:tab/>
      </w:r>
    </w:p>
    <w:p w14:paraId="55231D3E" w14:textId="77777777" w:rsidR="00F41BBB" w:rsidRDefault="00F41BBB" w:rsidP="00D3000B">
      <w:pPr>
        <w:pStyle w:val="WABody6above"/>
        <w:tabs>
          <w:tab w:val="right" w:pos="9360"/>
        </w:tabs>
        <w:suppressAutoHyphens/>
        <w:ind w:firstLine="0"/>
        <w:rPr>
          <w:u w:val="single"/>
        </w:rPr>
      </w:pPr>
      <w:r>
        <w:rPr>
          <w:u w:val="single"/>
        </w:rPr>
        <w:tab/>
      </w:r>
    </w:p>
    <w:p w14:paraId="3F25B9BA" w14:textId="77777777" w:rsidR="0040719D" w:rsidRDefault="0040719D" w:rsidP="00D3000B">
      <w:pPr>
        <w:pStyle w:val="WABody6above"/>
        <w:tabs>
          <w:tab w:val="right" w:pos="9360"/>
        </w:tabs>
        <w:suppressAutoHyphens/>
        <w:ind w:firstLine="0"/>
        <w:rPr>
          <w:u w:val="single"/>
        </w:rPr>
      </w:pPr>
      <w:r>
        <w:rPr>
          <w:u w:val="single"/>
        </w:rPr>
        <w:tab/>
      </w:r>
    </w:p>
    <w:p w14:paraId="2552E51F" w14:textId="77777777" w:rsidR="00F41BBB" w:rsidRDefault="00236972" w:rsidP="0040719D">
      <w:pPr>
        <w:pStyle w:val="WAsectionheading"/>
        <w:rPr>
          <w:u w:val="single"/>
        </w:rPr>
      </w:pPr>
      <w:r w:rsidRPr="00236972">
        <w:rPr>
          <w:rFonts w:ascii="Arial Black" w:hAnsi="Arial Black"/>
        </w:rPr>
        <w:t>2</w:t>
      </w:r>
      <w:r w:rsidR="005556C3">
        <w:rPr>
          <w:rFonts w:ascii="Arial Black" w:hAnsi="Arial Black"/>
        </w:rPr>
        <w:t>2</w:t>
      </w:r>
      <w:r w:rsidRPr="00236972">
        <w:rPr>
          <w:rFonts w:ascii="Arial Black" w:hAnsi="Arial Black"/>
        </w:rPr>
        <w:t>.</w:t>
      </w:r>
      <w:r>
        <w:tab/>
      </w:r>
      <w:r w:rsidR="00F41BBB">
        <w:t xml:space="preserve">Other findings </w:t>
      </w:r>
      <w:r w:rsidR="00F41BBB" w:rsidRPr="001D1796">
        <w:t>or</w:t>
      </w:r>
      <w:r w:rsidR="00F41BBB">
        <w:t xml:space="preserve"> conclusions (if any) </w:t>
      </w:r>
    </w:p>
    <w:p w14:paraId="782C93DA" w14:textId="77777777" w:rsidR="00F41BBB" w:rsidRDefault="00F41BBB" w:rsidP="00D3000B">
      <w:pPr>
        <w:tabs>
          <w:tab w:val="left" w:pos="9360"/>
        </w:tabs>
        <w:spacing w:before="8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130F7DF" w14:textId="77777777" w:rsidR="00F41BBB" w:rsidRDefault="00F41BBB" w:rsidP="00D3000B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EA21296" w14:textId="77777777" w:rsidR="0040719D" w:rsidRDefault="0040719D" w:rsidP="0040719D">
      <w:pPr>
        <w:tabs>
          <w:tab w:val="left" w:pos="9360"/>
        </w:tabs>
        <w:spacing w:before="12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AAFBF8A" w14:textId="77777777" w:rsidR="00F41BBB" w:rsidRDefault="00C700AE" w:rsidP="002E3D4E">
      <w:pPr>
        <w:tabs>
          <w:tab w:val="left" w:pos="3240"/>
          <w:tab w:val="left" w:pos="3600"/>
          <w:tab w:val="left" w:pos="936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w:pict w14:anchorId="3A4B7EB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61" type="#_x0000_t5" style="position:absolute;margin-left:176.95pt;margin-top:20pt;width:12.95pt;height:5.15pt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" fillcolor="black" stroked="f">
            <o:lock v:ext="edit" aspectratio="t"/>
          </v:shape>
        </w:pict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F41BB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6353C9B4" w14:textId="77777777" w:rsidR="00F41BBB" w:rsidRDefault="00F41BBB" w:rsidP="00D3000B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206DDD8D" w14:textId="77777777" w:rsidR="002E3D4E" w:rsidRDefault="002E3D4E" w:rsidP="00D3000B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  <w:lang w:eastAsia="en-US"/>
        </w:rPr>
      </w:pPr>
    </w:p>
    <w:p w14:paraId="31D937ED" w14:textId="77777777" w:rsidR="00F41BBB" w:rsidRDefault="00F41BBB" w:rsidP="0040719D">
      <w:pPr>
        <w:tabs>
          <w:tab w:val="left" w:pos="0"/>
          <w:tab w:val="left" w:pos="4680"/>
          <w:tab w:val="left" w:pos="10080"/>
        </w:tabs>
        <w:suppressAutoHyphens/>
        <w:spacing w:before="120" w:after="20"/>
        <w:outlineLvl w:val="0"/>
        <w:rPr>
          <w:rFonts w:ascii="Arial" w:eastAsia="Times New Roman" w:hAnsi="Arial" w:cs="Arial"/>
          <w:b/>
          <w:lang w:eastAsia="en-US"/>
        </w:rPr>
      </w:pPr>
      <w:proofErr w:type="gramStart"/>
      <w:r>
        <w:rPr>
          <w:rFonts w:ascii="Arial" w:eastAsia="Times New Roman" w:hAnsi="Arial" w:cs="Arial"/>
          <w:b/>
          <w:lang w:eastAsia="en-US"/>
        </w:rPr>
        <w:t>Petitioner</w:t>
      </w:r>
      <w:proofErr w:type="gramEnd"/>
      <w:r>
        <w:rPr>
          <w:rFonts w:ascii="Arial" w:eastAsia="Times New Roman" w:hAnsi="Arial" w:cs="Arial"/>
          <w:b/>
          <w:lang w:eastAsia="en-US"/>
        </w:rPr>
        <w:t xml:space="preserve"> and Respondent/s or their lawyers fill out below.</w:t>
      </w:r>
    </w:p>
    <w:p w14:paraId="7543406F" w14:textId="77777777" w:rsidR="00F41BBB" w:rsidRDefault="00F41BBB" w:rsidP="00D3000B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300BCB26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4F7D4F24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1551E5DB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01EBCADE" w14:textId="77777777" w:rsidR="00F41BBB" w:rsidRDefault="00C700AE" w:rsidP="00D3000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w:pict w14:anchorId="7D4A46F1">
          <v:shape id="_x0000_s2059" type="#_x0000_t5" style="position:absolute;margin-left:230.5pt;margin-top:13.35pt;width:10.8pt;height:4.3pt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5EjYN8AAAAJAQAADwAA&#10;AAAAAAAAAAAAAAA/BQAAZHJzL2Rvd25yZXYueG1sUEsFBgAAAAAEAAQA8wAAAEsGAAAAAA==&#10;" fillcolor="black" stroked="f">
            <o:lock v:ext="edit" aspectratio="t"/>
          </v:shape>
        </w:pict>
      </w:r>
      <w:r>
        <w:rPr>
          <w:noProof/>
        </w:rPr>
        <w:pict w14:anchorId="2590786C">
          <v:shape id="Isosceles Triangle 2" o:spid="_x0000_s2058" type="#_x0000_t5" style="position:absolute;margin-left:-3.15pt;margin-top:13.35pt;width:10.8pt;height:4.3pt;rotation:9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" fillcolor="black" stroked="f">
            <o:lock v:ext="edit" aspectratio="t"/>
          </v:shape>
        </w:pic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4DD264FD" w14:textId="77777777" w:rsidR="00F41BBB" w:rsidRDefault="00F41BBB" w:rsidP="00D3000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="00E13AAC">
        <w:rPr>
          <w:rFonts w:ascii="Arial" w:eastAsia="Times New Roman" w:hAnsi="Arial" w:cs="Arial"/>
          <w:i/>
          <w:sz w:val="18"/>
          <w:szCs w:val="18"/>
          <w:lang w:eastAsia="en-US"/>
        </w:rPr>
        <w:t>L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>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="00E13AAC">
        <w:rPr>
          <w:rFonts w:ascii="Arial" w:eastAsia="Times New Roman" w:hAnsi="Arial" w:cs="Arial"/>
          <w:i/>
          <w:sz w:val="18"/>
          <w:szCs w:val="18"/>
          <w:lang w:eastAsia="en-US"/>
        </w:rPr>
        <w:t>L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>awyer signs here + WSBA #</w:t>
      </w:r>
    </w:p>
    <w:p w14:paraId="1B791C8D" w14:textId="77777777" w:rsidR="00F41BBB" w:rsidRDefault="00F41BBB" w:rsidP="00D3000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10490127" w14:textId="77777777" w:rsidR="00F41BBB" w:rsidRDefault="00F41BBB" w:rsidP="00D3000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5BBDE3EC" w14:textId="77777777" w:rsidR="00F41BBB" w:rsidRDefault="00F41BBB" w:rsidP="00D3000B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1EDDBBC3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3B78F850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2ADAF20D" w14:textId="77777777" w:rsidR="00F41BBB" w:rsidRDefault="00711E99" w:rsidP="00D3000B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proofErr w:type="gramEnd"/>
      <w:r w:rsidR="00F41BBB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2C84A029" w14:textId="77777777" w:rsidR="00F41BBB" w:rsidRDefault="00C700AE" w:rsidP="00D3000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</w:rPr>
        <w:pict w14:anchorId="32689E3A">
          <v:shape id="_x0000_s2057" type="#_x0000_t5" style="position:absolute;margin-left:230.5pt;margin-top:13.35pt;width:10.8pt;height:4.3pt;rotation:9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795w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" fillcolor="black" stroked="f">
            <o:lock v:ext="edit" aspectratio="t"/>
          </v:shape>
        </w:pict>
      </w:r>
      <w:r>
        <w:rPr>
          <w:noProof/>
        </w:rPr>
        <w:pict w14:anchorId="728AEC7C">
          <v:shape id="_x0000_s2056" type="#_x0000_t5" style="position:absolute;margin-left:-3.15pt;margin-top:13.35pt;width:10.8pt;height:4.3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" fillcolor="black" stroked="f">
            <o:lock v:ext="edit" aspectratio="t"/>
          </v:shape>
        </w:pict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1BBB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77010AA6" w14:textId="77777777" w:rsidR="00F41BBB" w:rsidRDefault="00F41BBB" w:rsidP="00D3000B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 w:rsidR="00E13AAC">
        <w:rPr>
          <w:rFonts w:ascii="Arial" w:eastAsia="Times New Roman" w:hAnsi="Arial" w:cs="Arial"/>
          <w:i/>
          <w:sz w:val="18"/>
          <w:szCs w:val="18"/>
          <w:lang w:eastAsia="en-US"/>
        </w:rPr>
        <w:t>L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>awyer signs here + WSBA #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party </w:t>
      </w:r>
      <w:r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Guardian </w:t>
      </w:r>
      <w:proofErr w:type="gramStart"/>
      <w:r>
        <w:rPr>
          <w:rFonts w:ascii="Arial" w:eastAsia="Times New Roman" w:hAnsi="Arial" w:cs="Arial"/>
          <w:i/>
          <w:sz w:val="18"/>
          <w:szCs w:val="18"/>
          <w:lang w:eastAsia="en-US"/>
        </w:rPr>
        <w:t>ad</w:t>
      </w:r>
      <w:proofErr w:type="gramEnd"/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Litem signs here </w:t>
      </w:r>
    </w:p>
    <w:p w14:paraId="7E0286A0" w14:textId="77777777" w:rsidR="00F41BBB" w:rsidRDefault="00F41BBB" w:rsidP="00D3000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41F39FF0" w14:textId="77777777" w:rsidR="00F41BBB" w:rsidRDefault="00F41BBB" w:rsidP="00D3000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F41BBB">
      <w:headerReference w:type="default" r:id="rId7"/>
      <w:footerReference w:type="default" r:id="rId8"/>
      <w:footerReference w:type="first" r:id="rId9"/>
      <w:type w:val="continuous"/>
      <w:pgSz w:w="12240" w:h="15840" w:code="1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A90C" w14:textId="77777777" w:rsidR="00D35636" w:rsidRDefault="00D35636">
      <w:pPr>
        <w:spacing w:after="0"/>
      </w:pPr>
      <w:r>
        <w:separator/>
      </w:r>
    </w:p>
    <w:p w14:paraId="0C2ADB53" w14:textId="77777777" w:rsidR="00D35636" w:rsidRDefault="00D35636"/>
  </w:endnote>
  <w:endnote w:type="continuationSeparator" w:id="0">
    <w:p w14:paraId="432FAEC8" w14:textId="77777777" w:rsidR="00D35636" w:rsidRDefault="00D35636">
      <w:pPr>
        <w:spacing w:after="0"/>
      </w:pPr>
      <w:r>
        <w:continuationSeparator/>
      </w:r>
    </w:p>
    <w:p w14:paraId="17511A08" w14:textId="77777777" w:rsidR="00D35636" w:rsidRDefault="00D35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F41BBB" w14:paraId="2465C8D7" w14:textId="77777777">
      <w:tc>
        <w:tcPr>
          <w:tcW w:w="3192" w:type="dxa"/>
        </w:tcPr>
        <w:p w14:paraId="28693EB0" w14:textId="77777777" w:rsidR="00F41BBB" w:rsidRDefault="00EE79A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F41BBB">
            <w:rPr>
              <w:rFonts w:ascii="Arial" w:hAnsi="Arial" w:cs="Arial"/>
              <w:sz w:val="18"/>
              <w:szCs w:val="18"/>
            </w:rPr>
            <w:t>26.26</w:t>
          </w:r>
          <w:r w:rsidR="00C11469">
            <w:rPr>
              <w:rFonts w:ascii="Arial" w:hAnsi="Arial" w:cs="Arial"/>
              <w:sz w:val="18"/>
              <w:szCs w:val="18"/>
            </w:rPr>
            <w:t>A</w:t>
          </w:r>
          <w:r>
            <w:rPr>
              <w:rFonts w:ascii="Arial" w:hAnsi="Arial" w:cs="Arial"/>
              <w:sz w:val="18"/>
              <w:szCs w:val="18"/>
            </w:rPr>
            <w:t>.440</w:t>
          </w:r>
        </w:p>
        <w:p w14:paraId="6896B0CA" w14:textId="77777777" w:rsidR="00F41BBB" w:rsidRDefault="006518C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F41BBB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56BAC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F41BBB"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C11428">
            <w:rPr>
              <w:rStyle w:val="PageNumber"/>
              <w:rFonts w:ascii="Arial" w:hAnsi="Arial" w:cs="Arial"/>
              <w:i/>
              <w:sz w:val="18"/>
              <w:szCs w:val="18"/>
            </w:rPr>
            <w:t>202</w:t>
          </w:r>
          <w:r w:rsidR="00D56BAC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F41BBB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780920D4" w14:textId="77777777" w:rsidR="00F41BBB" w:rsidRDefault="008A031F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34</w:t>
          </w:r>
          <w:r w:rsidR="00F41BB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5 </w:t>
          </w:r>
        </w:p>
      </w:tc>
      <w:tc>
        <w:tcPr>
          <w:tcW w:w="3192" w:type="dxa"/>
        </w:tcPr>
        <w:p w14:paraId="113D50FE" w14:textId="77777777" w:rsidR="00F41BBB" w:rsidRDefault="00F41BBB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Findings and Conclusions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About </w:t>
          </w:r>
          <w:r w:rsidR="008A031F">
            <w:rPr>
              <w:rFonts w:ascii="Arial" w:hAnsi="Arial" w:cs="Arial"/>
              <w:color w:val="000000"/>
              <w:sz w:val="18"/>
              <w:szCs w:val="18"/>
            </w:rPr>
            <w:t xml:space="preserve">De Facto </w:t>
          </w:r>
          <w:r>
            <w:rPr>
              <w:rFonts w:ascii="Arial" w:hAnsi="Arial" w:cs="Arial"/>
              <w:color w:val="000000"/>
              <w:sz w:val="18"/>
              <w:szCs w:val="18"/>
            </w:rPr>
            <w:t>Parentage</w:t>
          </w:r>
        </w:p>
        <w:p w14:paraId="7858CA01" w14:textId="77777777" w:rsidR="00F41BBB" w:rsidRDefault="00F41B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440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440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14A8F3D" w14:textId="77777777" w:rsidR="00F41BBB" w:rsidRDefault="00F41BB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FD6A3FD" w14:textId="77777777" w:rsidR="00F41BBB" w:rsidRDefault="00F41BBB">
    <w:pPr>
      <w:spacing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F41BBB" w14:paraId="5EFF15E5" w14:textId="77777777">
      <w:tc>
        <w:tcPr>
          <w:tcW w:w="3192" w:type="dxa"/>
        </w:tcPr>
        <w:p w14:paraId="6D64402D" w14:textId="77777777" w:rsidR="00F41BBB" w:rsidRDefault="00F41BB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39FEEFF1" w14:textId="77777777" w:rsidR="00F41BBB" w:rsidRDefault="00F41BB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0447B21E" w14:textId="77777777" w:rsidR="00F41BBB" w:rsidRDefault="00F41BBB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</w:tcPr>
        <w:p w14:paraId="4D88D9E7" w14:textId="77777777" w:rsidR="00F41BBB" w:rsidRDefault="00F41BBB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161C44D1" w14:textId="77777777" w:rsidR="00F41BBB" w:rsidRDefault="00F41B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588CDDB" w14:textId="77777777" w:rsidR="00F41BBB" w:rsidRDefault="00F41B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440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7C4E32C8" w14:textId="77777777" w:rsidR="00F41BBB" w:rsidRDefault="00F41BB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AF7DA1D" w14:textId="77777777" w:rsidR="00F41BBB" w:rsidRDefault="00F41BBB">
    <w:pPr>
      <w:pStyle w:val="Footer"/>
      <w:rPr>
        <w:sz w:val="2"/>
        <w:szCs w:val="2"/>
      </w:rPr>
    </w:pPr>
  </w:p>
  <w:p w14:paraId="11778845" w14:textId="77777777" w:rsidR="00F41BBB" w:rsidRDefault="00F41B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5157" w14:textId="77777777" w:rsidR="00D35636" w:rsidRDefault="00D35636">
      <w:pPr>
        <w:spacing w:after="0"/>
      </w:pPr>
      <w:r>
        <w:separator/>
      </w:r>
    </w:p>
    <w:p w14:paraId="58915C0F" w14:textId="77777777" w:rsidR="00D35636" w:rsidRDefault="00D35636"/>
  </w:footnote>
  <w:footnote w:type="continuationSeparator" w:id="0">
    <w:p w14:paraId="2C00FD70" w14:textId="77777777" w:rsidR="00D35636" w:rsidRDefault="00D35636">
      <w:pPr>
        <w:spacing w:after="0"/>
      </w:pPr>
      <w:r>
        <w:continuationSeparator/>
      </w:r>
    </w:p>
    <w:p w14:paraId="3D076D42" w14:textId="77777777" w:rsidR="00D35636" w:rsidRDefault="00D35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C602" w14:textId="77777777" w:rsidR="00F41BBB" w:rsidRDefault="00F41BBB">
    <w:pPr>
      <w:pStyle w:val="Header"/>
      <w:tabs>
        <w:tab w:val="clear" w:pos="4320"/>
        <w:tab w:val="clear" w:pos="8640"/>
      </w:tabs>
      <w:jc w:val="center"/>
      <w:rPr>
        <w:sz w:val="2"/>
        <w:szCs w:val="2"/>
      </w:rPr>
    </w:pPr>
  </w:p>
  <w:p w14:paraId="11D3ED88" w14:textId="77777777" w:rsidR="00F41BBB" w:rsidRDefault="00F41B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85pt;height:17.8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4pt;height:14.4pt;visibility:visible" o:bullet="t">
        <v:imagedata r:id="rId3" o:title=""/>
      </v:shape>
    </w:pict>
  </w:numPicBullet>
  <w:numPicBullet w:numPicBulletId="3">
    <w:pict>
      <v:shape id="_x0000_i1029" type="#_x0000_t75" style="width:14.4pt;height:14.4pt;visibility:visible" o:bullet="t">
        <v:imagedata r:id="rId4" o:title=""/>
      </v:shape>
    </w:pict>
  </w:numPicBullet>
  <w:numPicBullet w:numPicBulletId="4">
    <w:pict>
      <v:shape id="_x0000_i1030" type="#_x0000_t75" style="width:17.85pt;height:17.85pt;visibility:visible" o:bullet="t">
        <v:imagedata r:id="rId5" o:title=""/>
      </v:shape>
    </w:pict>
  </w:numPicBullet>
  <w:numPicBullet w:numPicBulletId="5">
    <w:pict>
      <v:shape id="_x0000_i1031" type="#_x0000_t75" style="width:17.85pt;height:17.8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9ABD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DDCA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74EC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DC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A8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8A4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7CB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54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585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4E737B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0EFF03DA"/>
    <w:multiLevelType w:val="hybridMultilevel"/>
    <w:tmpl w:val="1A14D12A"/>
    <w:lvl w:ilvl="0" w:tplc="BC34AFB4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8B6152"/>
    <w:multiLevelType w:val="hybridMultilevel"/>
    <w:tmpl w:val="44E46450"/>
    <w:lvl w:ilvl="0" w:tplc="D98A1318">
      <w:start w:val="1"/>
      <w:numFmt w:val="decimal"/>
      <w:lvlText w:val="%1."/>
      <w:lvlJc w:val="left"/>
      <w:pPr>
        <w:ind w:left="900" w:hanging="54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F5C7A"/>
    <w:multiLevelType w:val="hybridMultilevel"/>
    <w:tmpl w:val="B128B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571B4"/>
    <w:multiLevelType w:val="hybridMultilevel"/>
    <w:tmpl w:val="624ED07A"/>
    <w:lvl w:ilvl="0" w:tplc="7362FAEA">
      <w:start w:val="1"/>
      <w:numFmt w:val="decimal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1350" w:hanging="360"/>
      </w:pPr>
    </w:lvl>
    <w:lvl w:ilvl="2" w:tplc="0409001B" w:tentative="1">
      <w:start w:val="1"/>
      <w:numFmt w:val="lowerRoman"/>
      <w:lvlText w:val="%3."/>
      <w:lvlJc w:val="right"/>
      <w:pPr>
        <w:ind w:left="-630" w:hanging="180"/>
      </w:pPr>
    </w:lvl>
    <w:lvl w:ilvl="3" w:tplc="0409000F" w:tentative="1">
      <w:start w:val="1"/>
      <w:numFmt w:val="decimal"/>
      <w:lvlText w:val="%4."/>
      <w:lvlJc w:val="left"/>
      <w:pPr>
        <w:ind w:left="90" w:hanging="360"/>
      </w:pPr>
    </w:lvl>
    <w:lvl w:ilvl="4" w:tplc="04090019" w:tentative="1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2970" w:hanging="360"/>
      </w:pPr>
    </w:lvl>
    <w:lvl w:ilvl="8" w:tplc="0409001B" w:tentative="1">
      <w:start w:val="1"/>
      <w:numFmt w:val="lowerRoman"/>
      <w:lvlText w:val="%9."/>
      <w:lvlJc w:val="right"/>
      <w:pPr>
        <w:ind w:left="3690" w:hanging="180"/>
      </w:pPr>
    </w:lvl>
  </w:abstractNum>
  <w:abstractNum w:abstractNumId="23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4" w15:restartNumberingAfterBreak="0">
    <w:nsid w:val="33144A34"/>
    <w:multiLevelType w:val="hybridMultilevel"/>
    <w:tmpl w:val="C7104110"/>
    <w:lvl w:ilvl="0" w:tplc="8BB6473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42525"/>
    <w:multiLevelType w:val="hybridMultilevel"/>
    <w:tmpl w:val="9064B85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6" w15:restartNumberingAfterBreak="0">
    <w:nsid w:val="41924A1C"/>
    <w:multiLevelType w:val="hybridMultilevel"/>
    <w:tmpl w:val="B89484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3FB2B25"/>
    <w:multiLevelType w:val="hybridMultilevel"/>
    <w:tmpl w:val="D3169C7E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86A"/>
    <w:multiLevelType w:val="hybridMultilevel"/>
    <w:tmpl w:val="5C0CD272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4B664E3E"/>
    <w:multiLevelType w:val="hybridMultilevel"/>
    <w:tmpl w:val="E9AAB558"/>
    <w:lvl w:ilvl="0" w:tplc="31D062C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A3126"/>
    <w:multiLevelType w:val="hybridMultilevel"/>
    <w:tmpl w:val="51B87BAA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52A06A9"/>
    <w:multiLevelType w:val="hybridMultilevel"/>
    <w:tmpl w:val="777420FC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4" w15:restartNumberingAfterBreak="0">
    <w:nsid w:val="62842C09"/>
    <w:multiLevelType w:val="hybridMultilevel"/>
    <w:tmpl w:val="68AE73E4"/>
    <w:lvl w:ilvl="0" w:tplc="DDEEAFB6">
      <w:start w:val="1"/>
      <w:numFmt w:val="lowerLetter"/>
      <w:lvlText w:val="%1."/>
      <w:lvlJc w:val="left"/>
      <w:pPr>
        <w:ind w:left="1267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6B1853BF"/>
    <w:multiLevelType w:val="hybridMultilevel"/>
    <w:tmpl w:val="091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7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7553069">
    <w:abstractNumId w:val="0"/>
  </w:num>
  <w:num w:numId="2" w16cid:durableId="292442373">
    <w:abstractNumId w:val="14"/>
  </w:num>
  <w:num w:numId="3" w16cid:durableId="1976250948">
    <w:abstractNumId w:val="16"/>
  </w:num>
  <w:num w:numId="4" w16cid:durableId="101731066">
    <w:abstractNumId w:val="13"/>
  </w:num>
  <w:num w:numId="5" w16cid:durableId="644359236">
    <w:abstractNumId w:val="20"/>
  </w:num>
  <w:num w:numId="6" w16cid:durableId="1913612539">
    <w:abstractNumId w:val="17"/>
  </w:num>
  <w:num w:numId="7" w16cid:durableId="941841918">
    <w:abstractNumId w:val="10"/>
  </w:num>
  <w:num w:numId="8" w16cid:durableId="385882835">
    <w:abstractNumId w:val="8"/>
  </w:num>
  <w:num w:numId="9" w16cid:durableId="1407603430">
    <w:abstractNumId w:val="7"/>
  </w:num>
  <w:num w:numId="10" w16cid:durableId="360590230">
    <w:abstractNumId w:val="6"/>
  </w:num>
  <w:num w:numId="11" w16cid:durableId="1250845679">
    <w:abstractNumId w:val="5"/>
  </w:num>
  <w:num w:numId="12" w16cid:durableId="297223685">
    <w:abstractNumId w:val="9"/>
  </w:num>
  <w:num w:numId="13" w16cid:durableId="1972905028">
    <w:abstractNumId w:val="4"/>
  </w:num>
  <w:num w:numId="14" w16cid:durableId="1955399002">
    <w:abstractNumId w:val="3"/>
  </w:num>
  <w:num w:numId="15" w16cid:durableId="89668318">
    <w:abstractNumId w:val="2"/>
  </w:num>
  <w:num w:numId="16" w16cid:durableId="219095001">
    <w:abstractNumId w:val="1"/>
  </w:num>
  <w:num w:numId="17" w16cid:durableId="1939563485">
    <w:abstractNumId w:val="28"/>
  </w:num>
  <w:num w:numId="18" w16cid:durableId="1718164799">
    <w:abstractNumId w:val="37"/>
  </w:num>
  <w:num w:numId="19" w16cid:durableId="761730687">
    <w:abstractNumId w:val="38"/>
  </w:num>
  <w:num w:numId="20" w16cid:durableId="980497916">
    <w:abstractNumId w:val="15"/>
  </w:num>
  <w:num w:numId="21" w16cid:durableId="1101953937">
    <w:abstractNumId w:val="18"/>
  </w:num>
  <w:num w:numId="22" w16cid:durableId="1289358299">
    <w:abstractNumId w:val="35"/>
  </w:num>
  <w:num w:numId="23" w16cid:durableId="2103645176">
    <w:abstractNumId w:val="19"/>
  </w:num>
  <w:num w:numId="24" w16cid:durableId="1143279830">
    <w:abstractNumId w:val="24"/>
  </w:num>
  <w:num w:numId="25" w16cid:durableId="527065712">
    <w:abstractNumId w:val="22"/>
  </w:num>
  <w:num w:numId="26" w16cid:durableId="986591148">
    <w:abstractNumId w:val="23"/>
  </w:num>
  <w:num w:numId="27" w16cid:durableId="623659193">
    <w:abstractNumId w:val="21"/>
  </w:num>
  <w:num w:numId="28" w16cid:durableId="641613597">
    <w:abstractNumId w:val="25"/>
  </w:num>
  <w:num w:numId="29" w16cid:durableId="171381013">
    <w:abstractNumId w:val="33"/>
  </w:num>
  <w:num w:numId="30" w16cid:durableId="1930581959">
    <w:abstractNumId w:val="26"/>
  </w:num>
  <w:num w:numId="31" w16cid:durableId="1083649848">
    <w:abstractNumId w:val="30"/>
  </w:num>
  <w:num w:numId="32" w16cid:durableId="1079328295">
    <w:abstractNumId w:val="11"/>
  </w:num>
  <w:num w:numId="33" w16cid:durableId="811755122">
    <w:abstractNumId w:val="31"/>
  </w:num>
  <w:num w:numId="34" w16cid:durableId="1779445427">
    <w:abstractNumId w:val="34"/>
  </w:num>
  <w:num w:numId="35" w16cid:durableId="963656587">
    <w:abstractNumId w:val="27"/>
  </w:num>
  <w:num w:numId="36" w16cid:durableId="2103916000">
    <w:abstractNumId w:val="32"/>
  </w:num>
  <w:num w:numId="37" w16cid:durableId="485166834">
    <w:abstractNumId w:val="36"/>
  </w:num>
  <w:num w:numId="38" w16cid:durableId="2102800437">
    <w:abstractNumId w:val="19"/>
    <w:lvlOverride w:ilvl="0">
      <w:startOverride w:val="4"/>
    </w:lvlOverride>
  </w:num>
  <w:num w:numId="39" w16cid:durableId="758133579">
    <w:abstractNumId w:val="19"/>
    <w:lvlOverride w:ilvl="0">
      <w:startOverride w:val="11"/>
    </w:lvlOverride>
  </w:num>
  <w:num w:numId="40" w16cid:durableId="343481091">
    <w:abstractNumId w:val="19"/>
    <w:lvlOverride w:ilvl="0">
      <w:startOverride w:val="13"/>
    </w:lvlOverride>
  </w:num>
  <w:num w:numId="41" w16cid:durableId="2025086512">
    <w:abstractNumId w:val="12"/>
  </w:num>
  <w:num w:numId="42" w16cid:durableId="25710110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313"/>
    <w:rsid w:val="000066A2"/>
    <w:rsid w:val="0001185E"/>
    <w:rsid w:val="00013799"/>
    <w:rsid w:val="000159B3"/>
    <w:rsid w:val="00030FF9"/>
    <w:rsid w:val="00033C15"/>
    <w:rsid w:val="00041B18"/>
    <w:rsid w:val="00050C3F"/>
    <w:rsid w:val="00054197"/>
    <w:rsid w:val="00055A43"/>
    <w:rsid w:val="00061648"/>
    <w:rsid w:val="000620AA"/>
    <w:rsid w:val="0006591E"/>
    <w:rsid w:val="0008067C"/>
    <w:rsid w:val="00082D1B"/>
    <w:rsid w:val="000973C5"/>
    <w:rsid w:val="000A03BE"/>
    <w:rsid w:val="000A5098"/>
    <w:rsid w:val="000A5940"/>
    <w:rsid w:val="000B796B"/>
    <w:rsid w:val="000C07B6"/>
    <w:rsid w:val="000D1654"/>
    <w:rsid w:val="000F0520"/>
    <w:rsid w:val="000F1714"/>
    <w:rsid w:val="000F5C7D"/>
    <w:rsid w:val="00104CED"/>
    <w:rsid w:val="00105475"/>
    <w:rsid w:val="00122106"/>
    <w:rsid w:val="00122643"/>
    <w:rsid w:val="0013743E"/>
    <w:rsid w:val="00151438"/>
    <w:rsid w:val="001668E2"/>
    <w:rsid w:val="00173BD5"/>
    <w:rsid w:val="001A1194"/>
    <w:rsid w:val="001A3D56"/>
    <w:rsid w:val="001D1796"/>
    <w:rsid w:val="001D372A"/>
    <w:rsid w:val="0020295A"/>
    <w:rsid w:val="002070B1"/>
    <w:rsid w:val="00213050"/>
    <w:rsid w:val="0022374E"/>
    <w:rsid w:val="00227431"/>
    <w:rsid w:val="00236972"/>
    <w:rsid w:val="00236C34"/>
    <w:rsid w:val="00242C48"/>
    <w:rsid w:val="0024322C"/>
    <w:rsid w:val="0024336A"/>
    <w:rsid w:val="00246499"/>
    <w:rsid w:val="00250642"/>
    <w:rsid w:val="00251F7F"/>
    <w:rsid w:val="00252303"/>
    <w:rsid w:val="00255F64"/>
    <w:rsid w:val="00285C7A"/>
    <w:rsid w:val="0029124C"/>
    <w:rsid w:val="002A19A0"/>
    <w:rsid w:val="002A293A"/>
    <w:rsid w:val="002B0651"/>
    <w:rsid w:val="002D084B"/>
    <w:rsid w:val="002E3D4E"/>
    <w:rsid w:val="002E43AF"/>
    <w:rsid w:val="002F7B3D"/>
    <w:rsid w:val="0030388A"/>
    <w:rsid w:val="00313FBD"/>
    <w:rsid w:val="0034339E"/>
    <w:rsid w:val="0035358B"/>
    <w:rsid w:val="00361A57"/>
    <w:rsid w:val="00385B77"/>
    <w:rsid w:val="003972C1"/>
    <w:rsid w:val="003A40CE"/>
    <w:rsid w:val="003B2F1E"/>
    <w:rsid w:val="003C410F"/>
    <w:rsid w:val="003E3A23"/>
    <w:rsid w:val="003E40FC"/>
    <w:rsid w:val="003E7D50"/>
    <w:rsid w:val="0040719D"/>
    <w:rsid w:val="004239B6"/>
    <w:rsid w:val="00424E21"/>
    <w:rsid w:val="00444AE2"/>
    <w:rsid w:val="00460AE7"/>
    <w:rsid w:val="0048125F"/>
    <w:rsid w:val="004856DB"/>
    <w:rsid w:val="00492238"/>
    <w:rsid w:val="004A4383"/>
    <w:rsid w:val="004A59E0"/>
    <w:rsid w:val="004A6377"/>
    <w:rsid w:val="004A76CB"/>
    <w:rsid w:val="004C1E11"/>
    <w:rsid w:val="004D4BCA"/>
    <w:rsid w:val="004E1CB7"/>
    <w:rsid w:val="004E66C1"/>
    <w:rsid w:val="004F3334"/>
    <w:rsid w:val="0050088F"/>
    <w:rsid w:val="00503D37"/>
    <w:rsid w:val="005041BE"/>
    <w:rsid w:val="00540143"/>
    <w:rsid w:val="00543489"/>
    <w:rsid w:val="00544E67"/>
    <w:rsid w:val="005556C3"/>
    <w:rsid w:val="00556580"/>
    <w:rsid w:val="005615D2"/>
    <w:rsid w:val="0056629B"/>
    <w:rsid w:val="00577599"/>
    <w:rsid w:val="0059065D"/>
    <w:rsid w:val="005A647D"/>
    <w:rsid w:val="005B2EA2"/>
    <w:rsid w:val="005B3D99"/>
    <w:rsid w:val="005B6BB8"/>
    <w:rsid w:val="005D1027"/>
    <w:rsid w:val="005D7567"/>
    <w:rsid w:val="005E0872"/>
    <w:rsid w:val="005F232D"/>
    <w:rsid w:val="005F590C"/>
    <w:rsid w:val="00602075"/>
    <w:rsid w:val="00604EA0"/>
    <w:rsid w:val="00620E91"/>
    <w:rsid w:val="006235FC"/>
    <w:rsid w:val="00631295"/>
    <w:rsid w:val="006452A7"/>
    <w:rsid w:val="006518C3"/>
    <w:rsid w:val="00683B3E"/>
    <w:rsid w:val="006D508B"/>
    <w:rsid w:val="006F51D2"/>
    <w:rsid w:val="00701A72"/>
    <w:rsid w:val="00707B26"/>
    <w:rsid w:val="007113B8"/>
    <w:rsid w:val="00711E99"/>
    <w:rsid w:val="0071550C"/>
    <w:rsid w:val="0071670D"/>
    <w:rsid w:val="00735966"/>
    <w:rsid w:val="00744E78"/>
    <w:rsid w:val="00747154"/>
    <w:rsid w:val="00753FA5"/>
    <w:rsid w:val="00757092"/>
    <w:rsid w:val="00761D80"/>
    <w:rsid w:val="0076261B"/>
    <w:rsid w:val="00770B60"/>
    <w:rsid w:val="00780543"/>
    <w:rsid w:val="0078302D"/>
    <w:rsid w:val="0079273B"/>
    <w:rsid w:val="0079656A"/>
    <w:rsid w:val="007B534E"/>
    <w:rsid w:val="007B576B"/>
    <w:rsid w:val="007D121F"/>
    <w:rsid w:val="007D4F61"/>
    <w:rsid w:val="007E61D6"/>
    <w:rsid w:val="007F5380"/>
    <w:rsid w:val="007F79D8"/>
    <w:rsid w:val="008079ED"/>
    <w:rsid w:val="00810FB7"/>
    <w:rsid w:val="0082788E"/>
    <w:rsid w:val="00846F76"/>
    <w:rsid w:val="00847EE7"/>
    <w:rsid w:val="0086639D"/>
    <w:rsid w:val="008739F9"/>
    <w:rsid w:val="00881022"/>
    <w:rsid w:val="00881680"/>
    <w:rsid w:val="0088489B"/>
    <w:rsid w:val="0088744D"/>
    <w:rsid w:val="008949CC"/>
    <w:rsid w:val="008A031F"/>
    <w:rsid w:val="008B334C"/>
    <w:rsid w:val="008C0C39"/>
    <w:rsid w:val="008C3B04"/>
    <w:rsid w:val="008D54C8"/>
    <w:rsid w:val="008E0FBF"/>
    <w:rsid w:val="008E1F53"/>
    <w:rsid w:val="008E6EAA"/>
    <w:rsid w:val="009018D1"/>
    <w:rsid w:val="0090696A"/>
    <w:rsid w:val="009215B4"/>
    <w:rsid w:val="00922FB6"/>
    <w:rsid w:val="00923779"/>
    <w:rsid w:val="00924E4B"/>
    <w:rsid w:val="0093442C"/>
    <w:rsid w:val="0094215C"/>
    <w:rsid w:val="00942593"/>
    <w:rsid w:val="0094557C"/>
    <w:rsid w:val="00950032"/>
    <w:rsid w:val="0097275D"/>
    <w:rsid w:val="009B3695"/>
    <w:rsid w:val="009C74A3"/>
    <w:rsid w:val="009D3DF4"/>
    <w:rsid w:val="009D46B0"/>
    <w:rsid w:val="009D4C90"/>
    <w:rsid w:val="009E0729"/>
    <w:rsid w:val="009E15D2"/>
    <w:rsid w:val="00A01C56"/>
    <w:rsid w:val="00A05A38"/>
    <w:rsid w:val="00A3503A"/>
    <w:rsid w:val="00A605F7"/>
    <w:rsid w:val="00A60785"/>
    <w:rsid w:val="00A6108F"/>
    <w:rsid w:val="00A97278"/>
    <w:rsid w:val="00AA4E84"/>
    <w:rsid w:val="00AB0E45"/>
    <w:rsid w:val="00AB191E"/>
    <w:rsid w:val="00AB2313"/>
    <w:rsid w:val="00AB7433"/>
    <w:rsid w:val="00AC42F0"/>
    <w:rsid w:val="00AD02E9"/>
    <w:rsid w:val="00AD23AA"/>
    <w:rsid w:val="00AD3A4A"/>
    <w:rsid w:val="00AE0305"/>
    <w:rsid w:val="00AE145A"/>
    <w:rsid w:val="00AE16F1"/>
    <w:rsid w:val="00AF292C"/>
    <w:rsid w:val="00AF6C3E"/>
    <w:rsid w:val="00B07C0F"/>
    <w:rsid w:val="00B10FE9"/>
    <w:rsid w:val="00B14613"/>
    <w:rsid w:val="00B20687"/>
    <w:rsid w:val="00B3399A"/>
    <w:rsid w:val="00B37C71"/>
    <w:rsid w:val="00B61530"/>
    <w:rsid w:val="00B626D6"/>
    <w:rsid w:val="00B63C22"/>
    <w:rsid w:val="00B64E51"/>
    <w:rsid w:val="00B8533B"/>
    <w:rsid w:val="00BA56D9"/>
    <w:rsid w:val="00BB1BB6"/>
    <w:rsid w:val="00BB6457"/>
    <w:rsid w:val="00BC57FB"/>
    <w:rsid w:val="00BD55D2"/>
    <w:rsid w:val="00BD55EB"/>
    <w:rsid w:val="00BE1F7E"/>
    <w:rsid w:val="00BF0B1C"/>
    <w:rsid w:val="00C034F6"/>
    <w:rsid w:val="00C0411F"/>
    <w:rsid w:val="00C11428"/>
    <w:rsid w:val="00C11469"/>
    <w:rsid w:val="00C155B8"/>
    <w:rsid w:val="00C22F0E"/>
    <w:rsid w:val="00C26DA1"/>
    <w:rsid w:val="00C27CEF"/>
    <w:rsid w:val="00C67450"/>
    <w:rsid w:val="00C700AE"/>
    <w:rsid w:val="00C7136C"/>
    <w:rsid w:val="00C74B2E"/>
    <w:rsid w:val="00C84EA8"/>
    <w:rsid w:val="00C86639"/>
    <w:rsid w:val="00CB2607"/>
    <w:rsid w:val="00CD5EE2"/>
    <w:rsid w:val="00CD7E70"/>
    <w:rsid w:val="00CE0F8C"/>
    <w:rsid w:val="00CE6611"/>
    <w:rsid w:val="00CF54C9"/>
    <w:rsid w:val="00CF6CEF"/>
    <w:rsid w:val="00D0147D"/>
    <w:rsid w:val="00D07F82"/>
    <w:rsid w:val="00D3000B"/>
    <w:rsid w:val="00D35636"/>
    <w:rsid w:val="00D47BB7"/>
    <w:rsid w:val="00D56BAC"/>
    <w:rsid w:val="00D631EF"/>
    <w:rsid w:val="00D85335"/>
    <w:rsid w:val="00D87937"/>
    <w:rsid w:val="00DB16B6"/>
    <w:rsid w:val="00DB596E"/>
    <w:rsid w:val="00DD542C"/>
    <w:rsid w:val="00DF1B82"/>
    <w:rsid w:val="00DF44D1"/>
    <w:rsid w:val="00E06B3B"/>
    <w:rsid w:val="00E13AAC"/>
    <w:rsid w:val="00E20ED1"/>
    <w:rsid w:val="00E22BE7"/>
    <w:rsid w:val="00E236EF"/>
    <w:rsid w:val="00E24409"/>
    <w:rsid w:val="00E26019"/>
    <w:rsid w:val="00E347D9"/>
    <w:rsid w:val="00E42E87"/>
    <w:rsid w:val="00E50253"/>
    <w:rsid w:val="00E51548"/>
    <w:rsid w:val="00E54099"/>
    <w:rsid w:val="00E55012"/>
    <w:rsid w:val="00E56691"/>
    <w:rsid w:val="00E60A6C"/>
    <w:rsid w:val="00E66F60"/>
    <w:rsid w:val="00E80BBA"/>
    <w:rsid w:val="00E82FAF"/>
    <w:rsid w:val="00E87F51"/>
    <w:rsid w:val="00E90665"/>
    <w:rsid w:val="00E9127D"/>
    <w:rsid w:val="00E92D45"/>
    <w:rsid w:val="00EA1149"/>
    <w:rsid w:val="00EA26F3"/>
    <w:rsid w:val="00EA2C76"/>
    <w:rsid w:val="00EA6C68"/>
    <w:rsid w:val="00EC089D"/>
    <w:rsid w:val="00EC7687"/>
    <w:rsid w:val="00ED2994"/>
    <w:rsid w:val="00ED3145"/>
    <w:rsid w:val="00EE28C6"/>
    <w:rsid w:val="00EE4450"/>
    <w:rsid w:val="00EE483C"/>
    <w:rsid w:val="00EE79A9"/>
    <w:rsid w:val="00EF5345"/>
    <w:rsid w:val="00EF76F0"/>
    <w:rsid w:val="00EF7BD9"/>
    <w:rsid w:val="00F05B1E"/>
    <w:rsid w:val="00F2363D"/>
    <w:rsid w:val="00F41BBB"/>
    <w:rsid w:val="00F50FDC"/>
    <w:rsid w:val="00F61C3D"/>
    <w:rsid w:val="00F73B81"/>
    <w:rsid w:val="00F800E5"/>
    <w:rsid w:val="00F81DA9"/>
    <w:rsid w:val="00FA278B"/>
    <w:rsid w:val="00FA569C"/>
    <w:rsid w:val="00FB02C8"/>
    <w:rsid w:val="00FB3967"/>
    <w:rsid w:val="00FB75CB"/>
    <w:rsid w:val="00FC5EFC"/>
    <w:rsid w:val="00FF4469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15BB7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9D8"/>
    <w:pPr>
      <w:spacing w:after="200"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1F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40719D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B10FE9"/>
    <w:pPr>
      <w:keepNext/>
      <w:numPr>
        <w:numId w:val="4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1stlineaftersub">
    <w:name w:val="WA 1st line after sub"/>
    <w:basedOn w:val="WABody6above"/>
    <w:qFormat/>
    <w:pPr>
      <w:spacing w:before="80"/>
      <w:ind w:left="900" w:hanging="353"/>
    </w:pPr>
  </w:style>
  <w:style w:type="paragraph" w:styleId="DocumentMap">
    <w:name w:val="Document Map"/>
    <w:basedOn w:val="Normal"/>
    <w:link w:val="DocumentMapChar"/>
    <w:rPr>
      <w:rFonts w:ascii="Lucida Grande" w:hAnsi="Lucida Grande"/>
    </w:rPr>
  </w:style>
  <w:style w:type="paragraph" w:customStyle="1" w:styleId="WACheckboxOther">
    <w:name w:val="WA Check box + Other"/>
    <w:basedOn w:val="WABody4AboveIndented"/>
    <w:qFormat/>
    <w:pPr>
      <w:tabs>
        <w:tab w:val="clear" w:pos="5400"/>
        <w:tab w:val="left" w:pos="9360"/>
      </w:tabs>
    </w:pPr>
  </w:style>
  <w:style w:type="paragraph" w:customStyle="1" w:styleId="WAsub-subcheck">
    <w:name w:val="WA sub-sub check"/>
    <w:basedOn w:val="Normal"/>
    <w:qFormat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spacing w:before="120"/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WAsubcheckboxChar">
    <w:name w:val="WA sub check box Char"/>
    <w:link w:val="WAsubcheckbox"/>
    <w:uiPriority w:val="99"/>
    <w:locked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ody63flush">
    <w:name w:val="WA Body .63&quot; flush"/>
    <w:basedOn w:val="Normal"/>
    <w:next w:val="Normal"/>
    <w:qFormat/>
    <w:rsid w:val="00BC57FB"/>
    <w:pPr>
      <w:spacing w:before="120" w:after="0"/>
      <w:ind w:left="907"/>
    </w:pPr>
    <w:rPr>
      <w:rFonts w:ascii="Arial" w:hAnsi="Arial" w:cs="Arial"/>
      <w:spacing w:val="-2"/>
      <w:sz w:val="22"/>
      <w:szCs w:val="20"/>
    </w:rPr>
  </w:style>
  <w:style w:type="paragraph" w:customStyle="1" w:styleId="WABody6above63hanging">
    <w:name w:val="WA Body 6 above .63 hanging"/>
    <w:basedOn w:val="WABody4AboveIndented"/>
    <w:qFormat/>
    <w:rsid w:val="00BC57FB"/>
    <w:pPr>
      <w:spacing w:before="120"/>
      <w:ind w:left="1267"/>
    </w:pPr>
  </w:style>
  <w:style w:type="paragraph" w:customStyle="1" w:styleId="WABody63hanging">
    <w:name w:val="WA Body .63&quot; hanging"/>
    <w:basedOn w:val="WABody63flush"/>
    <w:qFormat/>
    <w:rsid w:val="008B334C"/>
    <w:pPr>
      <w:ind w:left="1267" w:hanging="360"/>
    </w:pPr>
  </w:style>
  <w:style w:type="paragraph" w:styleId="BodyText2">
    <w:name w:val="Body Text 2"/>
    <w:basedOn w:val="Normal"/>
    <w:link w:val="BodyText2Char"/>
    <w:rsid w:val="00F2363D"/>
    <w:pPr>
      <w:spacing w:after="120" w:line="480" w:lineRule="auto"/>
    </w:pPr>
  </w:style>
  <w:style w:type="character" w:customStyle="1" w:styleId="BodyText2Char">
    <w:name w:val="Body Text 2 Char"/>
    <w:link w:val="BodyText2"/>
    <w:rsid w:val="00F2363D"/>
    <w:rPr>
      <w:rFonts w:eastAsia="MS Mincho"/>
      <w:sz w:val="24"/>
      <w:szCs w:val="24"/>
      <w:lang w:eastAsia="ja-JP"/>
    </w:rPr>
  </w:style>
  <w:style w:type="paragraph" w:styleId="ListParagraph">
    <w:name w:val="List Paragraph"/>
    <w:basedOn w:val="Normal"/>
    <w:qFormat/>
    <w:rsid w:val="009C74A3"/>
    <w:pPr>
      <w:ind w:left="720"/>
    </w:pPr>
  </w:style>
  <w:style w:type="paragraph" w:customStyle="1" w:styleId="WABody38hanging">
    <w:name w:val="WA Body .38&quot; hanging"/>
    <w:basedOn w:val="WABody38flush"/>
    <w:qFormat/>
    <w:rsid w:val="009D4C90"/>
    <w:pPr>
      <w:ind w:left="907" w:hanging="360"/>
    </w:pPr>
  </w:style>
  <w:style w:type="character" w:styleId="Emphasis">
    <w:name w:val="Emphasis"/>
    <w:uiPriority w:val="20"/>
    <w:qFormat/>
    <w:rsid w:val="005D1027"/>
    <w:rPr>
      <w:i/>
      <w:iCs/>
    </w:rPr>
  </w:style>
  <w:style w:type="character" w:styleId="Strong">
    <w:name w:val="Strong"/>
    <w:uiPriority w:val="22"/>
    <w:qFormat/>
    <w:rsid w:val="00B10FE9"/>
    <w:rPr>
      <w:b/>
      <w:bCs/>
    </w:rPr>
  </w:style>
  <w:style w:type="character" w:customStyle="1" w:styleId="Heading2Char">
    <w:name w:val="Heading 2 Char"/>
    <w:link w:val="Heading2"/>
    <w:semiHidden/>
    <w:rsid w:val="00BE1F7E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2025-07-23T22:28:00Z</dcterms:created>
  <dcterms:modified xsi:type="dcterms:W3CDTF">2025-07-23T23:13:00Z</dcterms:modified>
</cp:coreProperties>
</file>